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BA87" w14:textId="77777777" w:rsidR="00247FA3" w:rsidRPr="00085FDD" w:rsidRDefault="00247FA3" w:rsidP="00247FA3">
      <w:pPr>
        <w:spacing w:after="0" w:line="408" w:lineRule="auto"/>
        <w:ind w:left="120"/>
        <w:jc w:val="center"/>
      </w:pPr>
      <w:r w:rsidRPr="00085FD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4F1CA3CF" w14:textId="77777777" w:rsidR="00247FA3" w:rsidRPr="00085FDD" w:rsidRDefault="00247FA3" w:rsidP="00247FA3">
      <w:pPr>
        <w:spacing w:after="0" w:line="408" w:lineRule="auto"/>
        <w:ind w:left="120"/>
        <w:jc w:val="center"/>
      </w:pPr>
      <w:r w:rsidRPr="00085FDD">
        <w:rPr>
          <w:rFonts w:ascii="Times New Roman" w:hAnsi="Times New Roman"/>
          <w:b/>
          <w:color w:val="000000"/>
          <w:sz w:val="28"/>
        </w:rPr>
        <w:t>‌Министерство образования и науки Республики Дагестан</w:t>
      </w:r>
      <w:r w:rsidRPr="00085FDD">
        <w:rPr>
          <w:sz w:val="28"/>
        </w:rPr>
        <w:br/>
      </w:r>
      <w:bookmarkStart w:id="0" w:name="ca7504fb-a4f4-48c8-ab7c-756ffe56e67b"/>
      <w:r w:rsidRPr="00085FDD">
        <w:rPr>
          <w:rFonts w:ascii="Times New Roman" w:hAnsi="Times New Roman"/>
          <w:b/>
          <w:color w:val="000000"/>
          <w:sz w:val="28"/>
        </w:rPr>
        <w:t xml:space="preserve"> МКУ "Управление Образования" ГО г. Каспийск</w:t>
      </w:r>
      <w:bookmarkEnd w:id="0"/>
      <w:r w:rsidRPr="00085FDD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18C52314" w14:textId="77777777" w:rsidR="00247FA3" w:rsidRPr="004A1E60" w:rsidRDefault="00247FA3" w:rsidP="00247FA3">
      <w:pPr>
        <w:spacing w:after="0" w:line="408" w:lineRule="auto"/>
        <w:ind w:left="120"/>
        <w:jc w:val="center"/>
      </w:pPr>
      <w:r w:rsidRPr="004A1E60">
        <w:rPr>
          <w:rFonts w:ascii="Times New Roman" w:hAnsi="Times New Roman"/>
          <w:b/>
          <w:color w:val="000000"/>
          <w:sz w:val="28"/>
        </w:rPr>
        <w:t>‌‌</w:t>
      </w:r>
      <w:r w:rsidRPr="004A1E60">
        <w:rPr>
          <w:rFonts w:ascii="Times New Roman" w:hAnsi="Times New Roman"/>
          <w:color w:val="000000"/>
          <w:sz w:val="28"/>
        </w:rPr>
        <w:t>​</w:t>
      </w:r>
      <w:r w:rsidRPr="004A1E60">
        <w:rPr>
          <w:rFonts w:ascii="Times New Roman" w:hAnsi="Times New Roman"/>
          <w:b/>
          <w:color w:val="000000"/>
          <w:sz w:val="28"/>
        </w:rPr>
        <w:t>МБОУ "СОШ №2</w:t>
      </w:r>
      <w:r>
        <w:rPr>
          <w:rFonts w:ascii="Times New Roman" w:hAnsi="Times New Roman"/>
          <w:b/>
          <w:color w:val="000000"/>
          <w:sz w:val="28"/>
        </w:rPr>
        <w:t xml:space="preserve"> им. Героя Советского Союза А.А. Назарова»</w:t>
      </w:r>
    </w:p>
    <w:p w14:paraId="5DDF78CD" w14:textId="77777777" w:rsidR="00247FA3" w:rsidRPr="004A1E60" w:rsidRDefault="00247FA3" w:rsidP="00247FA3">
      <w:pPr>
        <w:spacing w:after="0"/>
        <w:ind w:left="120"/>
      </w:pPr>
    </w:p>
    <w:p w14:paraId="612A35B3" w14:textId="77777777" w:rsidR="00247FA3" w:rsidRPr="004A1E60" w:rsidRDefault="00247FA3" w:rsidP="00247FA3">
      <w:pPr>
        <w:spacing w:after="0"/>
        <w:ind w:left="120"/>
      </w:pPr>
    </w:p>
    <w:p w14:paraId="2B5AFD14" w14:textId="77777777" w:rsidR="00247FA3" w:rsidRPr="004A1E60" w:rsidRDefault="00247FA3" w:rsidP="00247FA3">
      <w:pPr>
        <w:spacing w:after="0"/>
        <w:ind w:left="120"/>
      </w:pPr>
    </w:p>
    <w:p w14:paraId="5CABB511" w14:textId="77777777" w:rsidR="00247FA3" w:rsidRPr="004A1E60" w:rsidRDefault="00247FA3" w:rsidP="00247FA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47FA3" w:rsidRPr="00085FDD" w14:paraId="0A2D7F70" w14:textId="77777777" w:rsidTr="006B22BB">
        <w:tc>
          <w:tcPr>
            <w:tcW w:w="3114" w:type="dxa"/>
          </w:tcPr>
          <w:p w14:paraId="424E2DFC" w14:textId="77777777" w:rsidR="00247FA3" w:rsidRPr="0040209D" w:rsidRDefault="00247FA3" w:rsidP="006B22B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4C46EA19" w14:textId="77777777" w:rsidR="00247FA3" w:rsidRPr="008944ED" w:rsidRDefault="00247FA3" w:rsidP="006B22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14:paraId="578F9AD8" w14:textId="77777777" w:rsidR="00247FA3" w:rsidRDefault="00247FA3" w:rsidP="006B22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B344189" w14:textId="77777777" w:rsidR="00247FA3" w:rsidRPr="008944ED" w:rsidRDefault="00247FA3" w:rsidP="006B22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Юсупова И. А.</w:t>
            </w:r>
          </w:p>
          <w:p w14:paraId="5EC30247" w14:textId="77777777" w:rsidR="00247FA3" w:rsidRDefault="00247FA3" w:rsidP="006B22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  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085F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A3B5201" w14:textId="77777777" w:rsidR="00247FA3" w:rsidRPr="0040209D" w:rsidRDefault="00247FA3" w:rsidP="006B22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C5E600" w14:textId="77777777" w:rsidR="00247FA3" w:rsidRPr="0040209D" w:rsidRDefault="00247FA3" w:rsidP="006B22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53156EBB" w14:textId="77777777" w:rsidR="00247FA3" w:rsidRPr="008944ED" w:rsidRDefault="00247FA3" w:rsidP="006B22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14:paraId="7845E8E0" w14:textId="77777777" w:rsidR="00247FA3" w:rsidRDefault="00247FA3" w:rsidP="006B22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D03DDA0" w14:textId="77777777" w:rsidR="00247FA3" w:rsidRPr="008944ED" w:rsidRDefault="00247FA3" w:rsidP="006B22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Бутдаева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 С.</w:t>
            </w:r>
          </w:p>
          <w:p w14:paraId="085A0D88" w14:textId="77777777" w:rsidR="00247FA3" w:rsidRDefault="00247FA3" w:rsidP="006B22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  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1C5DC0C" w14:textId="77777777" w:rsidR="00247FA3" w:rsidRPr="0040209D" w:rsidRDefault="00247FA3" w:rsidP="006B22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977055" w14:textId="77777777" w:rsidR="00247FA3" w:rsidRDefault="00247FA3" w:rsidP="006B22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32BD3AA8" w14:textId="77777777" w:rsidR="00247FA3" w:rsidRPr="008944ED" w:rsidRDefault="00247FA3" w:rsidP="006B22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20801E58" w14:textId="77777777" w:rsidR="00247FA3" w:rsidRDefault="00247FA3" w:rsidP="006B22B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E18CB3E" w14:textId="77777777" w:rsidR="00247FA3" w:rsidRPr="008944ED" w:rsidRDefault="00247FA3" w:rsidP="006B22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Казанбиев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А.Р.</w:t>
            </w:r>
          </w:p>
          <w:p w14:paraId="4839E8FB" w14:textId="77777777" w:rsidR="00247FA3" w:rsidRDefault="00247FA3" w:rsidP="006B22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  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0ABCEE8" w14:textId="77777777" w:rsidR="00247FA3" w:rsidRPr="0040209D" w:rsidRDefault="00247FA3" w:rsidP="006B22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E7EA78F" w14:textId="77777777" w:rsidR="00247FA3" w:rsidRPr="00085FDD" w:rsidRDefault="00247FA3" w:rsidP="00247FA3">
      <w:pPr>
        <w:spacing w:after="0"/>
        <w:ind w:left="120"/>
      </w:pPr>
    </w:p>
    <w:p w14:paraId="2BEED172" w14:textId="77777777" w:rsidR="00247FA3" w:rsidRPr="00085FDD" w:rsidRDefault="00247FA3" w:rsidP="00247FA3">
      <w:pPr>
        <w:spacing w:after="0"/>
        <w:ind w:left="120"/>
      </w:pPr>
      <w:r w:rsidRPr="00085FDD">
        <w:rPr>
          <w:rFonts w:ascii="Times New Roman" w:hAnsi="Times New Roman"/>
          <w:color w:val="000000"/>
          <w:sz w:val="28"/>
        </w:rPr>
        <w:t>‌</w:t>
      </w:r>
    </w:p>
    <w:p w14:paraId="03E5DA9C" w14:textId="77777777" w:rsidR="00247FA3" w:rsidRPr="00085FDD" w:rsidRDefault="00247FA3" w:rsidP="00247FA3">
      <w:pPr>
        <w:spacing w:after="0"/>
        <w:ind w:left="120"/>
      </w:pPr>
    </w:p>
    <w:p w14:paraId="24003E22" w14:textId="77777777" w:rsidR="00247FA3" w:rsidRPr="00085FDD" w:rsidRDefault="00247FA3" w:rsidP="00247FA3">
      <w:pPr>
        <w:spacing w:after="0"/>
        <w:ind w:left="120"/>
      </w:pPr>
    </w:p>
    <w:p w14:paraId="385C5F51" w14:textId="77777777" w:rsidR="00247FA3" w:rsidRPr="00085FDD" w:rsidRDefault="00247FA3" w:rsidP="00247FA3">
      <w:pPr>
        <w:spacing w:after="0"/>
        <w:ind w:left="120"/>
      </w:pPr>
    </w:p>
    <w:p w14:paraId="4AC16C69" w14:textId="77777777" w:rsidR="00247FA3" w:rsidRDefault="00247FA3" w:rsidP="00247FA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85FD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E0B7D7E" w14:textId="2CF30FD2" w:rsidR="00247FA3" w:rsidRDefault="00247FA3" w:rsidP="00247FA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Внеурочной деятельности</w:t>
      </w:r>
    </w:p>
    <w:p w14:paraId="324D22D1" w14:textId="77777777" w:rsidR="00247FA3" w:rsidRPr="00EE5FF0" w:rsidRDefault="00247FA3" w:rsidP="00247F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«Исторический марафон»</w:t>
      </w:r>
    </w:p>
    <w:p w14:paraId="434CD93D" w14:textId="2959EB74" w:rsidR="00247FA3" w:rsidRPr="00085FDD" w:rsidRDefault="00247FA3" w:rsidP="00247FA3">
      <w:pPr>
        <w:spacing w:after="0" w:line="408" w:lineRule="auto"/>
        <w:jc w:val="center"/>
      </w:pPr>
      <w:r w:rsidRPr="00085FDD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6</w:t>
      </w:r>
      <w:r w:rsidRPr="00085FDD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</w:t>
      </w:r>
    </w:p>
    <w:p w14:paraId="7636D731" w14:textId="77777777" w:rsidR="00247FA3" w:rsidRPr="00085FDD" w:rsidRDefault="00247FA3" w:rsidP="00247FA3">
      <w:pPr>
        <w:spacing w:after="0"/>
        <w:ind w:left="120"/>
        <w:jc w:val="center"/>
      </w:pPr>
    </w:p>
    <w:p w14:paraId="30EA716E" w14:textId="77777777" w:rsidR="00247FA3" w:rsidRPr="00085FDD" w:rsidRDefault="00247FA3" w:rsidP="00247FA3">
      <w:pPr>
        <w:spacing w:after="0"/>
        <w:ind w:left="120"/>
        <w:jc w:val="center"/>
      </w:pPr>
    </w:p>
    <w:p w14:paraId="2D0E61E7" w14:textId="77777777" w:rsidR="00247FA3" w:rsidRPr="00085FDD" w:rsidRDefault="00247FA3" w:rsidP="00247FA3">
      <w:pPr>
        <w:spacing w:after="0"/>
        <w:ind w:left="120"/>
        <w:jc w:val="center"/>
      </w:pPr>
    </w:p>
    <w:p w14:paraId="1BCEA5B3" w14:textId="77777777" w:rsidR="00247FA3" w:rsidRDefault="00247FA3" w:rsidP="00247FA3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</w:p>
    <w:p w14:paraId="61B78224" w14:textId="77777777" w:rsidR="00247FA3" w:rsidRDefault="00247FA3" w:rsidP="00247FA3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</w:p>
    <w:p w14:paraId="58088F2B" w14:textId="77777777" w:rsidR="00247FA3" w:rsidRPr="003B0118" w:rsidRDefault="00247FA3" w:rsidP="00247FA3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3B0118"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</w:p>
    <w:p w14:paraId="5B695AA2" w14:textId="77777777" w:rsidR="00247FA3" w:rsidRPr="003B0118" w:rsidRDefault="00247FA3" w:rsidP="00247F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B01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Шихмурадова Ж. А.</w:t>
      </w:r>
    </w:p>
    <w:p w14:paraId="73C6D5E9" w14:textId="77777777" w:rsidR="00247FA3" w:rsidRPr="00085FDD" w:rsidRDefault="00247FA3" w:rsidP="00247FA3">
      <w:pPr>
        <w:spacing w:after="0"/>
        <w:ind w:left="120"/>
        <w:jc w:val="center"/>
      </w:pPr>
    </w:p>
    <w:p w14:paraId="2E093C6A" w14:textId="77777777" w:rsidR="00247FA3" w:rsidRPr="00085FDD" w:rsidRDefault="00247FA3" w:rsidP="00247FA3">
      <w:pPr>
        <w:spacing w:after="0"/>
        <w:ind w:left="120"/>
        <w:jc w:val="center"/>
      </w:pPr>
    </w:p>
    <w:p w14:paraId="335F7039" w14:textId="77777777" w:rsidR="00247FA3" w:rsidRDefault="00247FA3" w:rsidP="00247F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F60F9A5" w14:textId="77777777" w:rsidR="00247FA3" w:rsidRDefault="00247FA3" w:rsidP="00247F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76561EF5" w14:textId="77777777" w:rsidR="00247FA3" w:rsidRDefault="00247FA3" w:rsidP="00247F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0EE8C1F" w14:textId="77777777" w:rsidR="00247FA3" w:rsidRPr="003B0118" w:rsidRDefault="00247FA3" w:rsidP="00247FA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3A82697D" w14:textId="77777777" w:rsidR="00247FA3" w:rsidRPr="00085FDD" w:rsidRDefault="00247FA3" w:rsidP="00247FA3">
      <w:pPr>
        <w:spacing w:after="0"/>
      </w:pPr>
    </w:p>
    <w:p w14:paraId="3815AD4A" w14:textId="77777777" w:rsidR="00247FA3" w:rsidRPr="00085FDD" w:rsidRDefault="00247FA3" w:rsidP="00247FA3">
      <w:pPr>
        <w:spacing w:after="0"/>
        <w:ind w:left="120"/>
        <w:jc w:val="center"/>
      </w:pPr>
    </w:p>
    <w:p w14:paraId="415E2726" w14:textId="77777777" w:rsidR="00247FA3" w:rsidRDefault="00247FA3" w:rsidP="00247FA3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085FDD">
        <w:rPr>
          <w:rFonts w:ascii="Times New Roman" w:hAnsi="Times New Roman"/>
          <w:color w:val="000000"/>
          <w:sz w:val="28"/>
        </w:rPr>
        <w:t>​</w:t>
      </w:r>
      <w:bookmarkStart w:id="1" w:name="f4f51048-cb84-4c82-af6a-284ffbd4033b"/>
    </w:p>
    <w:p w14:paraId="1DA6875C" w14:textId="77777777" w:rsidR="00247FA3" w:rsidRDefault="00247FA3" w:rsidP="00247FA3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58A0A62F" w14:textId="77777777" w:rsidR="00247FA3" w:rsidRDefault="00247FA3" w:rsidP="00247FA3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1E340173" w14:textId="40EF4AD6" w:rsidR="00247FA3" w:rsidRPr="00247FA3" w:rsidRDefault="00247FA3" w:rsidP="00247FA3">
      <w:pPr>
        <w:spacing w:after="0"/>
        <w:ind w:left="120"/>
        <w:jc w:val="center"/>
      </w:pPr>
      <w:r w:rsidRPr="00085FDD">
        <w:rPr>
          <w:rFonts w:ascii="Times New Roman" w:hAnsi="Times New Roman"/>
          <w:b/>
          <w:color w:val="000000"/>
          <w:sz w:val="28"/>
        </w:rPr>
        <w:t xml:space="preserve">Каспийск </w:t>
      </w:r>
      <w:bookmarkEnd w:id="1"/>
      <w:r w:rsidRPr="00085FD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0607e6f3-e82e-49a9-b315-c957a5fafe42"/>
      <w:r w:rsidRPr="00085FDD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085FDD">
        <w:rPr>
          <w:rFonts w:ascii="Times New Roman" w:hAnsi="Times New Roman"/>
          <w:b/>
          <w:color w:val="000000"/>
          <w:sz w:val="28"/>
        </w:rPr>
        <w:t>‌</w:t>
      </w:r>
      <w:r w:rsidRPr="00085FDD">
        <w:rPr>
          <w:rFonts w:ascii="Times New Roman" w:hAnsi="Times New Roman"/>
          <w:color w:val="000000"/>
          <w:sz w:val="28"/>
        </w:rPr>
        <w:t>​</w:t>
      </w:r>
    </w:p>
    <w:p w14:paraId="7E816AD4" w14:textId="79AA8818" w:rsidR="00EE5FF0" w:rsidRPr="00EE5FF0" w:rsidRDefault="00EE5FF0" w:rsidP="00EE5F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Пояснительная записка</w:t>
      </w:r>
    </w:p>
    <w:p w14:paraId="45EC347C" w14:textId="77777777" w:rsidR="00EE5FF0" w:rsidRPr="00EE5FF0" w:rsidRDefault="00EE5FF0" w:rsidP="00EE5F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A6616D" w14:textId="77777777" w:rsidR="00EE5FF0" w:rsidRPr="00EE5FF0" w:rsidRDefault="00EE5FF0" w:rsidP="00EE5F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«Исторический марафон»</w:t>
      </w:r>
    </w:p>
    <w:p w14:paraId="36F4470C" w14:textId="77777777" w:rsidR="00EE5FF0" w:rsidRPr="00EE5FF0" w:rsidRDefault="00EE5FF0" w:rsidP="00EE5F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5676E4" w14:textId="0A09114E" w:rsidR="00EE5FF0" w:rsidRPr="00EE5FF0" w:rsidRDefault="00EE5FF0" w:rsidP="00247FA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Рабочая программа кружка ««Исторический марафон»» для 6 класса составлена на основе учебной литературы</w:t>
      </w:r>
      <w:proofErr w:type="gramStart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: Моделируем</w:t>
      </w:r>
      <w:proofErr w:type="gramEnd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внеурочную деятельность обучающихся. Методические рекомендации, </w:t>
      </w:r>
      <w:r w:rsidRPr="00EE5F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Баранова Ю.Ю.</w:t>
      </w: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, </w:t>
      </w:r>
      <w:r w:rsidRPr="00EE5F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Кисляков А.В.</w:t>
      </w: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, </w:t>
      </w:r>
      <w:r w:rsidRPr="00EE5F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Солодкова М.И.</w:t>
      </w: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М. «Просвещение», 2014; Методический конструктор, Григорьев Д. В., Степанов П. В., М. «Просвещение», 2010; Методические рекомендации учителю истории. Основы профессионального мастерства: практическое </w:t>
      </w:r>
      <w:proofErr w:type="gramStart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пособие ,</w:t>
      </w:r>
      <w:proofErr w:type="gramEnd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Е.Е. Вяземский, О.Ю. Стрелова. – М., 2010.</w:t>
      </w:r>
    </w:p>
    <w:p w14:paraId="141BF960" w14:textId="548DAABE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Выбор программы обусловлен целями и </w:t>
      </w:r>
      <w:proofErr w:type="gramStart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задачами  по</w:t>
      </w:r>
      <w:proofErr w:type="gramEnd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формированию общей культуры личности обучающихся на основе реализации федеральных государственных образовательных стандартов, обеспечения повышенного уровня гуманитарного образования;</w:t>
      </w:r>
    </w:p>
    <w:p w14:paraId="103A849C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воспитания у обучающихся гражданственности, патриотизма, трудолюбия, уважения к правам и свободам человека;</w:t>
      </w:r>
    </w:p>
    <w:p w14:paraId="2FFE1902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развитие у обучающихся культуры умственного труда, навыков самообразования, исследовательской деятельности;</w:t>
      </w:r>
    </w:p>
    <w:p w14:paraId="42122E61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формирование и развитие у обучающихся набора ключевых компетентностей.</w:t>
      </w:r>
    </w:p>
    <w:p w14:paraId="4E8A121C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1E591F8" w14:textId="6E37EEAD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Программа рассчитана на 34 часа в год (1 час в </w:t>
      </w:r>
      <w:proofErr w:type="gramStart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неделю )</w:t>
      </w:r>
      <w:proofErr w:type="gramEnd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что соответствует учебному плану МБОУ «</w:t>
      </w:r>
      <w:r w:rsidR="00247FA3" w:rsidRPr="00247F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СОШ№2</w:t>
      </w: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p w14:paraId="7F1D89BE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4B49C3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Основное содержание (34 ч.)</w:t>
      </w:r>
    </w:p>
    <w:p w14:paraId="7959785B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Вводное занятие (1ч)</w:t>
      </w:r>
    </w:p>
    <w:p w14:paraId="786B35F0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Тема I. Ключи к секретам </w:t>
      </w:r>
      <w:proofErr w:type="gramStart"/>
      <w:r w:rsidRPr="00EE5F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истории( 5</w:t>
      </w:r>
      <w:proofErr w:type="gramEnd"/>
      <w:r w:rsidRPr="00EE5F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ч)</w:t>
      </w:r>
    </w:p>
    <w:p w14:paraId="44013432" w14:textId="77777777" w:rsidR="00EE5FF0" w:rsidRPr="00EE5FF0" w:rsidRDefault="00EE5FF0" w:rsidP="00247FA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Время, календари, летоисчисление.</w:t>
      </w:r>
    </w:p>
    <w:p w14:paraId="7D3C2D50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Природные и календарные единицы измерения. Юлианский и Григорианский календари. Перевод дат с эры «От сотворения мира» на эру «От рождества Христова»</w:t>
      </w:r>
    </w:p>
    <w:p w14:paraId="08A35D63" w14:textId="77777777" w:rsidR="00EE5FF0" w:rsidRPr="00EE5FF0" w:rsidRDefault="00EE5FF0" w:rsidP="00247FA3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Палеография. Метрология. Сфрагистика.</w:t>
      </w:r>
    </w:p>
    <w:p w14:paraId="7E42543C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История развития. «Кириллица». Внешние признаки рукописных источников, Украшение рукописей,</w:t>
      </w:r>
    </w:p>
    <w:p w14:paraId="51A6879E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Мера длин, площади, объема и веса. Наука о печатях.</w:t>
      </w:r>
    </w:p>
    <w:p w14:paraId="7CADA21E" w14:textId="77777777" w:rsidR="00EE5FF0" w:rsidRPr="00EE5FF0" w:rsidRDefault="00EE5FF0" w:rsidP="00247FA3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Геральдика</w:t>
      </w:r>
    </w:p>
    <w:p w14:paraId="2C31646B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История развития. Деление щита. Второстепенные геральдические фигуры. Искусственные фигуры. Виды и соединения фигур. Описание герба.</w:t>
      </w:r>
    </w:p>
    <w:p w14:paraId="7DE618BC" w14:textId="77777777" w:rsidR="00EE5FF0" w:rsidRPr="00EE5FF0" w:rsidRDefault="00EE5FF0" w:rsidP="00247FA3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Нумизматика</w:t>
      </w:r>
    </w:p>
    <w:p w14:paraId="7F4FE984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Наука</w:t>
      </w:r>
      <w:proofErr w:type="gramEnd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изучающая историю монетной чеканки. </w:t>
      </w:r>
      <w:proofErr w:type="gramStart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Слитки .</w:t>
      </w:r>
      <w:proofErr w:type="gramEnd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Виды монет</w:t>
      </w:r>
    </w:p>
    <w:p w14:paraId="37BE6BA8" w14:textId="77777777" w:rsidR="00EE5FF0" w:rsidRPr="00EE5FF0" w:rsidRDefault="00EE5FF0" w:rsidP="00247FA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Генеалогия. Ономастика.</w:t>
      </w:r>
    </w:p>
    <w:p w14:paraId="1F34EBDE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Наука о происхождении родов, семей, и отдельных лиц. Занимающаяся составлением родословий.</w:t>
      </w:r>
    </w:p>
    <w:p w14:paraId="4C496356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Наука</w:t>
      </w:r>
      <w:proofErr w:type="gramEnd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изучающая имена собственные и фамилии в их совокупности. «Антропонимика». Топонимика. Этнонимика.</w:t>
      </w:r>
    </w:p>
    <w:p w14:paraId="3674C338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Тема II. Средневековая Европа в VI – XI веках (9 ч.).</w:t>
      </w:r>
    </w:p>
    <w:p w14:paraId="3872012D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1. Хлодвиг – основатель королевства франков.</w:t>
      </w:r>
    </w:p>
    <w:p w14:paraId="08A40048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Случай с </w:t>
      </w:r>
      <w:proofErr w:type="spellStart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суассонской</w:t>
      </w:r>
      <w:proofErr w:type="spellEnd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чашей. Женитьба на Клотильде. Принятие </w:t>
      </w:r>
      <w:proofErr w:type="spellStart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хритианства</w:t>
      </w:r>
      <w:proofErr w:type="spellEnd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6AB70F9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2. Карл Великий.</w:t>
      </w:r>
    </w:p>
    <w:p w14:paraId="4A19B761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Личность Карла Великого. Войны с саксами. Карл – король лангобардов. Папа Лев II провозглашает Карла Великого императором.</w:t>
      </w:r>
    </w:p>
    <w:p w14:paraId="579CE38C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3. Король Артур: легенда и быль в истории Англии</w:t>
      </w:r>
    </w:p>
    <w:p w14:paraId="38D24D7F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Источники, посвящённые рыцарям Круглого стола. Сюжет легенды. Историческая правда в легендах о короле Артуре. Личность короля Артура в современной массовой культуре.</w:t>
      </w:r>
    </w:p>
    <w:p w14:paraId="76F3E098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4. Юстиниан – правитель Византии</w:t>
      </w:r>
    </w:p>
    <w:p w14:paraId="04FC10CC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Происхождение и юность Юстиниана. Внешняя и внутренняя политика. Религиозная политика.</w:t>
      </w:r>
    </w:p>
    <w:p w14:paraId="551D1309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5. «Тысяча и одна ночь» Харуна ар-Рашида</w:t>
      </w:r>
    </w:p>
    <w:p w14:paraId="5770318F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Образование династии Аббасидов. Периоды правление Харун ар-Рашида. Образ Харун ар-Рашида в культуре.</w:t>
      </w:r>
    </w:p>
    <w:p w14:paraId="062A2D5E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6. Ричард I Львиное сердце</w:t>
      </w:r>
    </w:p>
    <w:p w14:paraId="1B1B30A3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Биография. Участие в Крестовых походах. Наследие.</w:t>
      </w:r>
    </w:p>
    <w:p w14:paraId="7D25AD9C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82360E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7. Фридрих I Барбаросса</w:t>
      </w:r>
    </w:p>
    <w:p w14:paraId="03607EA5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Краткая биография. Внешняя политика. Участие в Третьем Крестовом походе. Личность Фридриха I Барбароссы в литературе.</w:t>
      </w:r>
    </w:p>
    <w:p w14:paraId="27E74554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8. Вильгельм Завоеватель. Средневековая Англия.</w:t>
      </w:r>
    </w:p>
    <w:p w14:paraId="6E5B62A2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Происхождение Вильгельма Завоевателя. Правление в Нормандии. Завоевание Англии. Коронация Вильгельма в качестве английского правителя.</w:t>
      </w:r>
    </w:p>
    <w:p w14:paraId="42E3C6C1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9. Народная героиня Жанна Д’Арк</w:t>
      </w:r>
    </w:p>
    <w:p w14:paraId="374CB527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Состояние Франции в начале XV века. Биография: юность, участие в Столетней войне, Жанна и Карл V. Инквизиционный процесс и осуждение. Оправдательный процесс после смерти.</w:t>
      </w:r>
    </w:p>
    <w:p w14:paraId="14CE673F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Тема III.</w:t>
      </w:r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 </w:t>
      </w:r>
      <w:r w:rsidRPr="00EE5F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Русь с древнейших времен до середины XIII века (19ч.)</w:t>
      </w:r>
    </w:p>
    <w:p w14:paraId="4D5B99B4" w14:textId="77777777" w:rsidR="00EE5FF0" w:rsidRPr="00EE5FF0" w:rsidRDefault="00EE5FF0" w:rsidP="00247FA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lastRenderedPageBreak/>
        <w:t>Религия язычников-славян.</w:t>
      </w:r>
    </w:p>
    <w:p w14:paraId="4E24629C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Мифологический мир древних киевлян. Обычаи. Обряды. Предания.</w:t>
      </w:r>
    </w:p>
    <w:p w14:paraId="64E7DACE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Эволюция язычества в Древней руси</w:t>
      </w:r>
    </w:p>
    <w:p w14:paraId="2DC1EC66" w14:textId="77777777" w:rsidR="00EE5FF0" w:rsidRPr="00EE5FF0" w:rsidRDefault="00EE5FF0" w:rsidP="00247FA3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Водяные культы и праздник Купалы</w:t>
      </w:r>
    </w:p>
    <w:p w14:paraId="0396DD8D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Жертвоприношения. Водяные. Русалки. Моряне. «Слово Иоанна Златоуста». Богиня Купала.</w:t>
      </w:r>
    </w:p>
    <w:p w14:paraId="4DBE0B31" w14:textId="77777777" w:rsidR="00EE5FF0" w:rsidRPr="00EE5FF0" w:rsidRDefault="00EE5FF0" w:rsidP="00247FA3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Перун – бог грома и молнии.</w:t>
      </w:r>
    </w:p>
    <w:p w14:paraId="0EC02DA5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Греческий бог –Зевс, римский –Юпитер, скандинавский –Один. Перун – бог оружия княжеской дружины, покровитель самого князя. Основание языческого пантеона.</w:t>
      </w:r>
    </w:p>
    <w:p w14:paraId="7DA3DA6B" w14:textId="77777777" w:rsidR="00EE5FF0" w:rsidRPr="00EE5FF0" w:rsidRDefault="00EE5FF0" w:rsidP="00247FA3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Пантеон богов князя Владимира.</w:t>
      </w:r>
    </w:p>
    <w:p w14:paraId="11FF4604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Даждьбог. Хорс. </w:t>
      </w:r>
      <w:proofErr w:type="spellStart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Стриборг</w:t>
      </w:r>
      <w:proofErr w:type="spellEnd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Мокошь</w:t>
      </w:r>
      <w:proofErr w:type="spellEnd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Сварог. Ярило. Купало. Троян.</w:t>
      </w:r>
    </w:p>
    <w:p w14:paraId="092DC6C5" w14:textId="77777777" w:rsidR="00EE5FF0" w:rsidRPr="00EE5FF0" w:rsidRDefault="00EE5FF0" w:rsidP="00247FA3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Кирилл и Мефодий – создатели славянской письменности.</w:t>
      </w:r>
    </w:p>
    <w:p w14:paraId="3C2F39B3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Происхождение. Годы учёбы и учительства. Просветительские миссии. Последние годы жизни. Наследие.</w:t>
      </w:r>
    </w:p>
    <w:p w14:paraId="7AC56276" w14:textId="77777777" w:rsidR="00EE5FF0" w:rsidRPr="00EE5FF0" w:rsidRDefault="00EE5FF0" w:rsidP="00247FA3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«Повесть временных лет» о Кирилле и Мефодии.</w:t>
      </w:r>
    </w:p>
    <w:p w14:paraId="015F524A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Фрагмент из «Повести временных лет» о славянских первоучителях. Причисление к лику святых в Риме и Византии.</w:t>
      </w:r>
    </w:p>
    <w:p w14:paraId="40E49974" w14:textId="77777777" w:rsidR="00EE5FF0" w:rsidRPr="00EE5FF0" w:rsidRDefault="00EE5FF0" w:rsidP="00247FA3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«Повесть временных лет» о князе Игоре, княгине Ольге, Святославе Игоревиче</w:t>
      </w:r>
    </w:p>
    <w:p w14:paraId="1CDFD64E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Фрагмент из «Повести временных лет». Походы Игоря. Месть Ольги. Крещение Ольги. Походы Святослава.</w:t>
      </w:r>
    </w:p>
    <w:p w14:paraId="522D2123" w14:textId="77777777" w:rsidR="00EE5FF0" w:rsidRPr="00EE5FF0" w:rsidRDefault="00EE5FF0" w:rsidP="00247FA3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Владимир Красно Солнышко, крещение Руси.</w:t>
      </w:r>
    </w:p>
    <w:p w14:paraId="285D1B66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Выбор Христианства. Союзный договор с византийским императором Василием II. Крушение языческих идолов. «Слово о законе и благодати». Крещение Руси. Собирательный образ Владимира Красно Солнышко.</w:t>
      </w:r>
    </w:p>
    <w:p w14:paraId="16F0F02C" w14:textId="77777777" w:rsidR="00EE5FF0" w:rsidRPr="00EE5FF0" w:rsidRDefault="00EE5FF0" w:rsidP="00247FA3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Первые русские святые – Борис и Глеб.</w:t>
      </w:r>
    </w:p>
    <w:p w14:paraId="343A92D7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Смерть Владимира Святославича. Святополк Окаянный. Первые святые – великомученики. Ярослав Мудрый.</w:t>
      </w:r>
    </w:p>
    <w:p w14:paraId="46200730" w14:textId="77777777" w:rsidR="00EE5FF0" w:rsidRPr="00EE5FF0" w:rsidRDefault="00EE5FF0" w:rsidP="00247FA3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Анна </w:t>
      </w:r>
      <w:proofErr w:type="spellStart"/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Ярославовна</w:t>
      </w:r>
      <w:proofErr w:type="spellEnd"/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– королева Франции</w:t>
      </w:r>
    </w:p>
    <w:p w14:paraId="55C0A868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Жизнь Ярослава Мудрого. Семья. Генрих I. Рауль Валуа. Филипп I.</w:t>
      </w:r>
    </w:p>
    <w:p w14:paraId="5B09942B" w14:textId="77777777" w:rsidR="00EE5FF0" w:rsidRPr="00EE5FF0" w:rsidRDefault="00EE5FF0" w:rsidP="00247FA3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Русские святые женщины.</w:t>
      </w:r>
    </w:p>
    <w:p w14:paraId="19860F2A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Великая княгиня Ольга. Анна Кашинская. Ефросинья Суздальская. </w:t>
      </w:r>
      <w:proofErr w:type="spellStart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Соломония</w:t>
      </w:r>
      <w:proofErr w:type="spellEnd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700740E" w14:textId="77777777" w:rsidR="00EE5FF0" w:rsidRPr="00EE5FF0" w:rsidRDefault="00EE5FF0" w:rsidP="00247FA3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Крылатые выражения из «Повести временных лет»</w:t>
      </w:r>
    </w:p>
    <w:p w14:paraId="777126F5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Фрагмент из «Повести временных лет» и «Ипатьевской летописи».</w:t>
      </w:r>
    </w:p>
    <w:p w14:paraId="4AF07818" w14:textId="77777777" w:rsidR="00EE5FF0" w:rsidRPr="00EE5FF0" w:rsidRDefault="00EE5FF0" w:rsidP="00247FA3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«Поучение детям» Владимира Мономаха.</w:t>
      </w:r>
    </w:p>
    <w:p w14:paraId="063C0A90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Жизнь внука византийского императора Константина - Владимира Мономаха. Назидания и советы Великого князя.</w:t>
      </w:r>
    </w:p>
    <w:p w14:paraId="486DE19F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Регалии Московских Великих князей.</w:t>
      </w:r>
    </w:p>
    <w:p w14:paraId="3A756A27" w14:textId="77777777" w:rsidR="00EE5FF0" w:rsidRPr="00EE5FF0" w:rsidRDefault="00EE5FF0" w:rsidP="00247FA3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«Сказание о житии Александра Невского»</w:t>
      </w:r>
    </w:p>
    <w:p w14:paraId="45762865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Роль Северо-Восточной Руси. Выбор </w:t>
      </w:r>
      <w:proofErr w:type="gramStart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князя .</w:t>
      </w:r>
      <w:proofErr w:type="gramEnd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Невская битва. Битва на Чудском озере. Канонизация Александра Невского.</w:t>
      </w:r>
    </w:p>
    <w:p w14:paraId="60F87671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 – 16.</w:t>
      </w:r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 Легенды об основании Москвы. Первое летописное упоминание о Москве.</w:t>
      </w:r>
    </w:p>
    <w:p w14:paraId="36E4BF64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Топонимика столицы России. Легенда о киевском князе –Вуколе. Легенда об основании Москвы князем Олегом. Легенда об основании Москвы внуком Ноя – </w:t>
      </w:r>
      <w:proofErr w:type="spellStart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Мосохом</w:t>
      </w:r>
      <w:proofErr w:type="spellEnd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«Ипатьевская летопись». Повесть «О начале царствующего великого града Москвы»</w:t>
      </w:r>
    </w:p>
    <w:p w14:paraId="008F4037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17. </w:t>
      </w:r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Князь Юрий Долгорукий.</w:t>
      </w:r>
    </w:p>
    <w:p w14:paraId="129F2C24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Историки о Юрии Долгоруком. Детство и юность. Зрелые годы. Дела Юрия Долгорукова.</w:t>
      </w:r>
    </w:p>
    <w:p w14:paraId="7F6D105B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18. </w:t>
      </w:r>
      <w:r w:rsidRPr="00EE5F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«Тверская летопись» о событиях 1237-1238 гг.</w:t>
      </w:r>
    </w:p>
    <w:p w14:paraId="16197001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Нашествие монголов. Битва на Калке. Чингисхан. Батый. «Злой город» - Козельск.</w:t>
      </w:r>
    </w:p>
    <w:p w14:paraId="68EA98AC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19. Обобщающее занятие. Викторина.</w:t>
      </w:r>
    </w:p>
    <w:p w14:paraId="0AEFF52D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9D6809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ACECF2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0AEB4A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F13487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78CCD4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5693D2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71AF9D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6AE916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7CBCAC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5ED77F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7DE1C6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4B6370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3298EE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21A2C0" w14:textId="77777777" w:rsidR="00EE5FF0" w:rsidRPr="00EE5FF0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5D3978" w14:textId="77777777" w:rsidR="00EE5FF0" w:rsidRPr="00247FA3" w:rsidRDefault="00EE5FF0" w:rsidP="00247FA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sectPr w:rsidR="00EE5FF0" w:rsidRPr="00247FA3" w:rsidSect="00EE5FF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76D73BF" w14:textId="77777777" w:rsidR="00EE5FF0" w:rsidRPr="00EE5FF0" w:rsidRDefault="00EE5FF0" w:rsidP="00EE5F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Календарно – тематическое планирование</w:t>
      </w:r>
    </w:p>
    <w:p w14:paraId="7CFE319D" w14:textId="1DED6546" w:rsidR="00EE5FF0" w:rsidRPr="00EE5FF0" w:rsidRDefault="00EE5FF0" w:rsidP="00EE5F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«Исторический марафон»</w:t>
      </w:r>
    </w:p>
    <w:p w14:paraId="3EC23BF6" w14:textId="77777777" w:rsidR="00EE5FF0" w:rsidRPr="00EE5FF0" w:rsidRDefault="00EE5FF0" w:rsidP="00EE5F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8323CF" w14:textId="77777777" w:rsidR="00EE5FF0" w:rsidRPr="00EE5FF0" w:rsidRDefault="00EE5FF0" w:rsidP="00EE5F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1479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53"/>
        <w:gridCol w:w="853"/>
        <w:gridCol w:w="2573"/>
        <w:gridCol w:w="2133"/>
        <w:gridCol w:w="5804"/>
        <w:gridCol w:w="1181"/>
        <w:gridCol w:w="1393"/>
      </w:tblGrid>
      <w:tr w:rsidR="00247FA3" w:rsidRPr="00247FA3" w14:paraId="25778FE0" w14:textId="77777777" w:rsidTr="00EE5FF0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019511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  <w:p w14:paraId="6DC070FC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урока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BB5C26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  <w:p w14:paraId="50CAE729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урока по теме</w:t>
            </w:r>
          </w:p>
        </w:tc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12E311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69DCE7A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Название раздела. Тема урока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070D36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C92CA3A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Виды деятельности</w:t>
            </w:r>
          </w:p>
        </w:tc>
        <w:tc>
          <w:tcPr>
            <w:tcW w:w="6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64E56B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7C2053F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УУД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037C0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дата</w:t>
            </w:r>
          </w:p>
        </w:tc>
      </w:tr>
      <w:tr w:rsidR="00247FA3" w:rsidRPr="00247FA3" w14:paraId="65198E2F" w14:textId="77777777" w:rsidTr="00EE5F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6D75705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E324211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91D6BB5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8B9B6F3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7AC6AF5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901B4F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 плану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48B86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по факту</w:t>
            </w:r>
          </w:p>
        </w:tc>
      </w:tr>
      <w:tr w:rsidR="00247FA3" w:rsidRPr="00247FA3" w14:paraId="5489DB21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70A0AE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D0F380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1A497F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Вводное занятие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82585E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Вводная беседа</w:t>
            </w:r>
          </w:p>
        </w:tc>
        <w:tc>
          <w:tcPr>
            <w:tcW w:w="6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84CFB6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Предметные:</w:t>
            </w:r>
          </w:p>
          <w:p w14:paraId="7E21507B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воспринимают исторические термины и понятия, приобретают практические навыки и умения </w:t>
            </w:r>
            <w:proofErr w:type="gramStart"/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 </w:t>
            </w:r>
            <w:proofErr w:type="spellStart"/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</w:t>
            </w:r>
            <w:proofErr w:type="spellEnd"/>
            <w:proofErr w:type="gramEnd"/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разнообразных видах деятельности.</w:t>
            </w:r>
          </w:p>
          <w:p w14:paraId="5F1976F1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-знать основные события всемирной истории первобытного периода и периода древности;</w:t>
            </w:r>
          </w:p>
          <w:p w14:paraId="6EF4E9EB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ym w:font="Symbol" w:char="F0B7"/>
            </w: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ym w:font="Symbol" w:char="F020"/>
            </w: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уметь анализировать различные исторические источники и извлекать из них информацию;</w:t>
            </w:r>
          </w:p>
          <w:p w14:paraId="44BECB91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ym w:font="Symbol" w:char="F0B7"/>
            </w: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ym w:font="Symbol" w:char="F020"/>
            </w: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уметь понимать и сочувственно воспринимать исторический опыт других эпох, народов и поколений;</w:t>
            </w:r>
          </w:p>
          <w:p w14:paraId="6694426E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ym w:font="Symbol" w:char="F0B7"/>
            </w: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ym w:font="Symbol" w:char="F020"/>
            </w: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овладеть приемами работы с книгой;</w:t>
            </w:r>
          </w:p>
          <w:p w14:paraId="60C55E1C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ym w:font="Symbol" w:char="F0B7"/>
            </w: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ym w:font="Symbol" w:char="F020"/>
            </w: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уметь сопоставлять свидетельства различных исторических источников, выявляя в них общее и различия;</w:t>
            </w:r>
          </w:p>
          <w:p w14:paraId="0EB84472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sym w:font="Symbol" w:char="F0B7"/>
            </w: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ym w:font="Symbol" w:char="F020"/>
            </w: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уметь видеть проявления влияния античного искусства в окружающей среде;</w:t>
            </w:r>
          </w:p>
          <w:p w14:paraId="4E268EF2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ym w:font="Symbol" w:char="F0B7"/>
            </w: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ym w:font="Symbol" w:char="F020"/>
            </w: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уметь высказывать суждения о значении и месте исторического и культурного наследия древних обществ в мировой истории</w:t>
            </w:r>
          </w:p>
          <w:p w14:paraId="3846C955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EA69F8B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Личностные:</w:t>
            </w:r>
          </w:p>
          <w:p w14:paraId="29434CEC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проявляют интерес к изучению истории, овладевают навыками самостоятельной работы, умеют применять полученные знания в практической деятельности.</w:t>
            </w:r>
          </w:p>
          <w:p w14:paraId="15EAC0C5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ym w:font="Symbol" w:char="F0B7"/>
            </w: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ym w:font="Symbol" w:char="F020"/>
            </w: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осознание своей идентичности как гражданина страны, члена семьи, этнической и</w:t>
            </w:r>
          </w:p>
          <w:p w14:paraId="69F20088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религиозной группы, локальной и региональной общности;</w:t>
            </w:r>
          </w:p>
          <w:p w14:paraId="040B5FBD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ym w:font="Symbol" w:char="F0B7"/>
            </w: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ym w:font="Symbol" w:char="F020"/>
            </w: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освоение гуманистических традиций и ценностей современного общества, уважение прав и свобод человека;</w:t>
            </w:r>
          </w:p>
          <w:p w14:paraId="43649294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ym w:font="Symbol" w:char="F0B7"/>
            </w: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ym w:font="Symbol" w:char="F020"/>
            </w: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14:paraId="04580518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ym w:font="Symbol" w:char="F0B7"/>
            </w: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ym w:font="Symbol" w:char="F020"/>
            </w: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понимание культурного многообразия мира, уважение к культуре своего и других</w:t>
            </w:r>
          </w:p>
          <w:p w14:paraId="3FC82E94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народов, толерантность.</w:t>
            </w:r>
          </w:p>
          <w:p w14:paraId="7DAFBAD4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99F59C4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Метапредметные:</w:t>
            </w:r>
          </w:p>
          <w:p w14:paraId="51438CB1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проявляют желание общаться между сверстниками для получения ответа на поставленные вопросы, овладевают способностями оценивать результат и делать </w:t>
            </w:r>
            <w:proofErr w:type="gramStart"/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выбор ;</w:t>
            </w:r>
            <w:proofErr w:type="gramEnd"/>
          </w:p>
          <w:p w14:paraId="27794FFF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способность сознательно организовывать и регулировать свою деятельность –</w:t>
            </w:r>
          </w:p>
          <w:p w14:paraId="73FEC07A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учебную, общественную и др.;</w:t>
            </w:r>
          </w:p>
          <w:p w14:paraId="0F2AF62B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ym w:font="Symbol" w:char="F0B7"/>
            </w: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ym w:font="Symbol" w:char="F020"/>
            </w: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владение умениями работать с учебной и внешкольной информацией (анализировать и обобщать факты, формулировать и обосновывать выводы и т.д.), использовать современные</w:t>
            </w:r>
          </w:p>
          <w:p w14:paraId="7E328E2F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источники информации, в том числе материалы на электронных носителях;</w:t>
            </w:r>
          </w:p>
          <w:p w14:paraId="7485949C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ym w:font="Symbol" w:char="F0B7"/>
            </w: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ym w:font="Symbol" w:char="F020"/>
            </w: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способность решать творческие задачи, представлять результаты своей деятельности в различных формах (сообщение, презентация, реферат и др.);</w:t>
            </w:r>
          </w:p>
          <w:p w14:paraId="43A32879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ym w:font="Symbol" w:char="F0B7"/>
            </w: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sym w:font="Symbol" w:char="F020"/>
            </w: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готовность к сотрудничеству с соучениками, коллективной работе, освоение основ</w:t>
            </w:r>
          </w:p>
          <w:p w14:paraId="655470EA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межкультурного взаимодействия в школе и социальном окружении и др. способность </w:t>
            </w: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сознательно организовывать и регулировать свою деятельность –</w:t>
            </w:r>
          </w:p>
          <w:p w14:paraId="737C9B5E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учебную, общественную и др.;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61679A" w14:textId="25FF6CE2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03B90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75204539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A85655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04D073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BD8FE2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Ключи к секретам </w:t>
            </w:r>
            <w:proofErr w:type="gramStart"/>
            <w:r w:rsidRPr="00EE5F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истории( 5</w:t>
            </w:r>
            <w:proofErr w:type="gramEnd"/>
            <w:r w:rsidRPr="00EE5F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ч)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45D593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41F47A2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0C0CE2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71DD5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25D74132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0C9B88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B7AC1C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52AA2D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Время, календари, летоисчисление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5771CB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Решение логических задач. Перевод дат с эры «От сотворения мира» на эру «От рождества Христова»</w:t>
            </w: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CB52C5F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74181E" w14:textId="5300E135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E2E68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1CE8EB06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ECE6D7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60B17B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857A52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Палеография. Метрология. Сфрагистика.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B2964D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Расшифровка древних записей</w:t>
            </w: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93CBAC6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9D61D9D" w14:textId="63CC968D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AE828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52EC7851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8D0A44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CF984F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130515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Геральдика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B6F688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Родословное древо; разработать </w:t>
            </w: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свой фамильный герб; подобрать семейный девиз.</w:t>
            </w: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81C9BA5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C8BD36C" w14:textId="3AB8996E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A9ED7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14E8E0B0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D0AFF0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FA7555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743456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Нумизматика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08CE1D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Составление презентаций, докладов</w:t>
            </w: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CD80694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811FA6" w14:textId="56E2F49D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812DF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79274F5A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007416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725A04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F4261D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Генеалогия. Ономастика.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671E7F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Составление презентаций, докладов</w:t>
            </w: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209C08E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2D004B" w14:textId="5BCF1B34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12F11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06EB7A1A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1C2807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3889F4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1147C1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Средневековая Европа</w:t>
            </w:r>
          </w:p>
          <w:p w14:paraId="64FAA987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 VI – XV веках (9 ч.).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4687E4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FD82C97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3372F3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DA2CD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229F6152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B7F2F1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EFC392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2E7E79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Хлодвиг – основатель королевства франков.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B6B7E7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Знакомство с личностью, деятельностью</w:t>
            </w: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0BA11DB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4BB8A1" w14:textId="33537082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6C98F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23BC20FE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654FB1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AF2F63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B9CCFF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Карл Великий.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FA18EC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Знакомство с личностью, деятельностью</w:t>
            </w: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69AD7BF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539533" w14:textId="2310042B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FA50F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628BEFFC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4A835F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9E97D8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342C7C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Король Артур: легенда и быль в истории Англии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9B7AEC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Составление презентаций, докладов</w:t>
            </w: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6C77C77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FE94B5" w14:textId="387CB066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BB56E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14B3A477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828B23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208979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468C92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Юстиниан – правитель Византии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8B9DED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Знакомство с «Сводом Юстиниана», сравнение с др. древнеримскими законами</w:t>
            </w: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7363B55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8EE221" w14:textId="22881D89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5DE72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11937701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B9362E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607175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ED5AD1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«Тысяча и одна ночь» Харуна ар-Рашида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C1B813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Пересказ</w:t>
            </w: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2BF9AED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A750D7" w14:textId="5AE1DA7F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4FA4E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33B45DAD" w14:textId="77777777" w:rsidTr="00EE5FF0">
        <w:trPr>
          <w:trHeight w:val="37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490DCB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A319EF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26C2F5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Ричард I Львиное сердце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1228BD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Составление презентаций. докладов</w:t>
            </w: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3B1BEB1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4ED5295" w14:textId="2588302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60681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63FC9CFF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7A9562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C19AC7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5BBDC0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Фридрих I Барбаросса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8B5974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Составление презентаций. докладов</w:t>
            </w: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2F35D6F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5417D6" w14:textId="74ABFEDD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31C2C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6F2ADBCE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1FDABF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17B1BE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0AB6A3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Вильгельм Завоеватель. Средневековая Англия.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0D8BB8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Составление презентаций. докладов</w:t>
            </w: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AB5D91B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568A51" w14:textId="055D550E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53763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0BA067A0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3F5E01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06230E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7BAFFF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Народная героиня Жанна Д’Арк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1B904A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Подготовка и защита презентаций (проектов)</w:t>
            </w: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27B721B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D515CD" w14:textId="6894BBCC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248D2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17DAB31E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B4159B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ADA2CA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4B0429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Русь с древнейших времен до </w:t>
            </w:r>
            <w:r w:rsidRPr="00EE5FF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середины XIII века (19ч.)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EB7E80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360B3AB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FD95F52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A891B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1D43960E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16455D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6FD4DB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45A7C2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Религия язычников-славян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417AEB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Составление кроссвордов и их решение</w:t>
            </w: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015611D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3B63E8" w14:textId="2CF5666A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4BB55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5FAA7BCE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E05953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CF8E81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9AE465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Водяные культы и праздник Купалы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38E882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Составление презентаций, докладов. Рисунки</w:t>
            </w: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D3C99B1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E10CAB" w14:textId="5D66BA29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FCF24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7986E89F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5C84F9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6616F4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8B67F4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Перун – бог грома и молнии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1FE942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Рисунки</w:t>
            </w: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7447F4B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D40C87" w14:textId="4900A5F0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17E4C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54EE9C20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9712BF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B71450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92FC41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Пантеон богов князя Владимира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E4367C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Викторина. По прочитанному узнать богов</w:t>
            </w: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20B09F7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C8A172F" w14:textId="38EAC95F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8205F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0670179A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E859A1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C365CE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257463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Кирилл и Мефодий – создатели славянской письменности.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EEF106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Творческий практикум</w:t>
            </w:r>
          </w:p>
          <w:p w14:paraId="1BA16526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9B220D9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A2E797" w14:textId="223C0B8B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B85FD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2093ED7E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461683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DA4F78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278B0F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«Повесть временных лет» о Кирилле и Мефодии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0E7778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Анализ письменных источников по теме</w:t>
            </w: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C0A1933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7594DD" w14:textId="749398A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CCC3C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66DE3AB7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0AD07D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ED43D2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4FA527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«Повесть временных лет» о </w:t>
            </w: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князе Игоре, княгине Ольге, Святославе Игоревиче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7FCF84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Анализ письменных </w:t>
            </w: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источников по теме</w:t>
            </w: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848C8A7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46965F" w14:textId="5D54319B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37CF8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765BE006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7F6BCC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5771D7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B6FAFA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Владимир Красно Солнышко, крещение Руси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C739AA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Составление презентаций. докладов</w:t>
            </w: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5FBF75E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4D84FF" w14:textId="01FFF9BA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F41F26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00D4A05F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AE43AF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677401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DA25A0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Первые русские святые – Борис и Глеб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E24E1B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Составление презентаций. докладов</w:t>
            </w: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BDB39A0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3E8479" w14:textId="541C160F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CC529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0C6C24DE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191455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2DE714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06ECB6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Анна </w:t>
            </w:r>
            <w:proofErr w:type="spellStart"/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Ярославовна</w:t>
            </w:r>
            <w:proofErr w:type="spellEnd"/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– королева Франции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B40B77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Составление презентаций. докладов</w:t>
            </w: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F2885C2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A03FC9" w14:textId="54870DD9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BF9D4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0B66271D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CF0D06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3377BF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85A8AF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Русские святые женщины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A53AA9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Составление презентаций. докладов</w:t>
            </w: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5C82D41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7CD182" w14:textId="5C2B2ADA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E3939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54CD261E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F72A1F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17D601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79D009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Крылатые выражения из «Повести временных лет»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2EC3DC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Составить словарь</w:t>
            </w: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1C998C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3B8CC5" w14:textId="7F17D20C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40D41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2CA25B5E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3C2CE1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92A7BA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396B4D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«Поучение детям» Владимира Мономаха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D655EA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Анализ письменных источников по теме.</w:t>
            </w: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AAF641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B60C61" w14:textId="4FE202EE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5CD50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42741358" w14:textId="77777777" w:rsidTr="00EE5FF0">
        <w:trPr>
          <w:trHeight w:val="37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97EECD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B11D84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C63249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«Сказание о житии Александра Невского»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83F27C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Анализ письменных источников по теме</w:t>
            </w: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9FA6253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9AFDEB" w14:textId="2C9745F2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BEC45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583D90C2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16EF9B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F308F0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AAD44C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Легенды об основании Москвы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9F6424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Анализ письменных источников по теме.</w:t>
            </w: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3D18EB8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C63C83" w14:textId="42631474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C26E8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211FDF10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E753B1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8298BF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2AC35B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Первое летописное упоминание о Москве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5957073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1079EF4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C69D2CE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8EC58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7A2E558C" w14:textId="77777777" w:rsidTr="00EE5FF0">
        <w:trPr>
          <w:trHeight w:val="19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BD1C49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F3148F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6864F9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Князь Юрий Долгорукий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F6990C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Презентация личности</w:t>
            </w: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D5A2D1D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7817D82" w14:textId="6E14812D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8EB79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009F7915" w14:textId="77777777" w:rsidTr="00EE5FF0">
        <w:trPr>
          <w:trHeight w:val="3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94DED5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357EB4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4A7363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«Тверская летопись» о событиях 1237-1238 гг.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399F6B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Анализ письменных источников по теме.</w:t>
            </w: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A5887D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71FB3A" w14:textId="23AC8FCA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BFB56A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247FA3" w:rsidRPr="00247FA3" w14:paraId="4C1CCA76" w14:textId="77777777" w:rsidTr="00EE5FF0">
        <w:trPr>
          <w:trHeight w:val="18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F4B861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5218FC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19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956648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Обобщающее занятие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81A483" w14:textId="77777777" w:rsidR="00EE5FF0" w:rsidRPr="00EE5FF0" w:rsidRDefault="00EE5FF0" w:rsidP="00EE5FF0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E5FF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Викторина по изученной теме</w:t>
            </w:r>
          </w:p>
        </w:tc>
        <w:tc>
          <w:tcPr>
            <w:tcW w:w="6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990EC96" w14:textId="77777777" w:rsidR="00EE5FF0" w:rsidRPr="00EE5FF0" w:rsidRDefault="00EE5FF0" w:rsidP="00EE5F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D11CC5" w14:textId="2E14F65A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98916" w14:textId="77777777" w:rsidR="00EE5FF0" w:rsidRPr="00EE5FF0" w:rsidRDefault="00EE5FF0" w:rsidP="00EE5F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78FF6EC" w14:textId="77777777" w:rsidR="00EE5FF0" w:rsidRPr="00EE5FF0" w:rsidRDefault="00EE5FF0" w:rsidP="00EE5F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007E59" w14:textId="77777777" w:rsidR="00EE5FF0" w:rsidRPr="00EE5FF0" w:rsidRDefault="00EE5FF0" w:rsidP="00EE5F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FBE22A" w14:textId="77777777" w:rsidR="00EE5FF0" w:rsidRPr="00EE5FF0" w:rsidRDefault="00EE5FF0" w:rsidP="00EE5F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204A2F" w14:textId="77777777" w:rsidR="00EE5FF0" w:rsidRPr="00EE5FF0" w:rsidRDefault="00EE5FF0" w:rsidP="00EE5F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CAE09E" w14:textId="77777777" w:rsidR="00EE5FF0" w:rsidRPr="00EE5FF0" w:rsidRDefault="00EE5FF0" w:rsidP="00EE5F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17C479" w14:textId="77777777" w:rsidR="00EE5FF0" w:rsidRPr="00EE5FF0" w:rsidRDefault="00EE5FF0" w:rsidP="00EE5F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1D91CD6" w14:textId="77777777" w:rsidR="00EE5FF0" w:rsidRPr="00EE5FF0" w:rsidRDefault="00EE5FF0" w:rsidP="00EE5F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1343780" w14:textId="77777777" w:rsidR="00EE5FF0" w:rsidRPr="00EE5FF0" w:rsidRDefault="00EE5FF0" w:rsidP="00EE5F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884E7" w14:textId="77777777" w:rsidR="00EE5FF0" w:rsidRPr="00247FA3" w:rsidRDefault="00EE5FF0" w:rsidP="00247F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EE5FF0" w:rsidRPr="00247FA3" w:rsidSect="00EE5F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0CBDFD00" w14:textId="77777777" w:rsidR="00EE5FF0" w:rsidRPr="00EE5FF0" w:rsidRDefault="00EE5FF0" w:rsidP="00247F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Перечень учебно-методической литературы:</w:t>
      </w:r>
    </w:p>
    <w:p w14:paraId="6F9F9282" w14:textId="77777777" w:rsidR="00EE5FF0" w:rsidRPr="00EE5FF0" w:rsidRDefault="00EE5FF0" w:rsidP="00EE5F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7C47731" w14:textId="77777777" w:rsidR="00EE5FF0" w:rsidRPr="00EE5FF0" w:rsidRDefault="00EE5FF0" w:rsidP="00EE5FF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Моделируем внеурочную деятельность обучающихся. Методические рекомендации, </w:t>
      </w:r>
      <w:r w:rsidRPr="00EE5F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Баранова Ю.Ю.</w:t>
      </w: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 </w:t>
      </w:r>
      <w:r w:rsidRPr="00EE5F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Кисляков А.В.</w:t>
      </w: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 </w:t>
      </w:r>
      <w:r w:rsidRPr="00EE5F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Солодкова М.И.</w:t>
      </w: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М. «Просвещение», 2014;</w:t>
      </w:r>
    </w:p>
    <w:p w14:paraId="3075CEE3" w14:textId="77777777" w:rsidR="00EE5FF0" w:rsidRPr="00EE5FF0" w:rsidRDefault="00EE5FF0" w:rsidP="00EE5FF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Степанов П. В., М. «Просвещение», 2010;</w:t>
      </w:r>
    </w:p>
    <w:p w14:paraId="328EAA1D" w14:textId="77777777" w:rsidR="00EE5FF0" w:rsidRPr="00EE5FF0" w:rsidRDefault="00EE5FF0" w:rsidP="00EE5FF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Методические рекомендации учителю истории. Основы профессионального мастерства: практическое </w:t>
      </w:r>
      <w:proofErr w:type="gramStart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пособие ,</w:t>
      </w:r>
      <w:proofErr w:type="gramEnd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Е.Е. Вяземский, О.Ю. Стрелова. – М. «Просвещение», 2010;</w:t>
      </w:r>
    </w:p>
    <w:p w14:paraId="2620F799" w14:textId="77777777" w:rsidR="00EE5FF0" w:rsidRPr="00EE5FF0" w:rsidRDefault="00EE5FF0" w:rsidP="00EE5FF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Палеография. Хронология. Археология. Геральдика. Г.А. Леонтьева, М. «</w:t>
      </w:r>
      <w:proofErr w:type="spellStart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Владос</w:t>
      </w:r>
      <w:proofErr w:type="spellEnd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 2000.</w:t>
      </w:r>
    </w:p>
    <w:p w14:paraId="59C772FC" w14:textId="77777777" w:rsidR="00EE5FF0" w:rsidRPr="00EE5FF0" w:rsidRDefault="00EE5FF0" w:rsidP="00EE5FF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Занимательная история России. В. </w:t>
      </w:r>
      <w:proofErr w:type="spellStart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Балязин</w:t>
      </w:r>
      <w:proofErr w:type="spellEnd"/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М. «Первое сентября», 2001;</w:t>
      </w:r>
    </w:p>
    <w:p w14:paraId="5393158C" w14:textId="77777777" w:rsidR="00EE5FF0" w:rsidRPr="00EE5FF0" w:rsidRDefault="00EE5FF0" w:rsidP="00EE5FF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Костомаров Н.И. Русская история. В жизнеописаниях ее главнейших деятелей. Москва Эксмо 2006г.</w:t>
      </w:r>
    </w:p>
    <w:p w14:paraId="4CAE7A32" w14:textId="77777777" w:rsidR="00EE5FF0" w:rsidRPr="00EE5FF0" w:rsidRDefault="00EE5FF0" w:rsidP="00EE5FF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Нестор. «Повесть временных лет», </w:t>
      </w:r>
      <w:r w:rsidRPr="00EE5F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http://www.bibliotekar.ru/rus/2-2.htm</w:t>
      </w:r>
    </w:p>
    <w:p w14:paraId="5C929DF0" w14:textId="77777777" w:rsidR="00EE5FF0" w:rsidRPr="00EE5FF0" w:rsidRDefault="00EE5FF0" w:rsidP="00EE5FF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Ипатьевская летопись, </w:t>
      </w:r>
      <w:r w:rsidRPr="00EE5F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http://www.lrc-lib.ru/rus_letopisi/Ipatius/contents.htm</w:t>
      </w:r>
    </w:p>
    <w:p w14:paraId="7FC1EEDA" w14:textId="77777777" w:rsidR="00EE5FF0" w:rsidRPr="00EE5FF0" w:rsidRDefault="00EE5FF0" w:rsidP="00EE5FF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Поучение детям Владимира Мономаха</w:t>
      </w: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, </w:t>
      </w:r>
      <w:r w:rsidRPr="00EE5F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http://www.pravoslavie.ru/archiv/monomah.htm</w:t>
      </w:r>
    </w:p>
    <w:p w14:paraId="4DF52C43" w14:textId="77777777" w:rsidR="00EE5FF0" w:rsidRPr="00EE5FF0" w:rsidRDefault="00EE5FF0" w:rsidP="00EE5FF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5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«Тверская летопись», </w:t>
      </w:r>
      <w:r w:rsidRPr="00EE5F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http://www.vostlit.info/Texts/rus16/Tversk_let/frametext1.htm</w:t>
      </w:r>
    </w:p>
    <w:p w14:paraId="51AFE4F9" w14:textId="7D92448F" w:rsidR="00EE5FF0" w:rsidRPr="00EE5FF0" w:rsidRDefault="00EE5FF0" w:rsidP="00EE5FF0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952A655" w14:textId="77777777" w:rsidR="00C3215A" w:rsidRDefault="00C3215A"/>
    <w:sectPr w:rsidR="00C3215A" w:rsidSect="00EE5FF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1D5C" w14:textId="77777777" w:rsidR="00FE1AD6" w:rsidRDefault="00FE1AD6" w:rsidP="00EE5FF0">
      <w:pPr>
        <w:spacing w:after="0" w:line="240" w:lineRule="auto"/>
      </w:pPr>
      <w:r>
        <w:separator/>
      </w:r>
    </w:p>
  </w:endnote>
  <w:endnote w:type="continuationSeparator" w:id="0">
    <w:p w14:paraId="6701028B" w14:textId="77777777" w:rsidR="00FE1AD6" w:rsidRDefault="00FE1AD6" w:rsidP="00EE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04BD9" w14:textId="77777777" w:rsidR="00FE1AD6" w:rsidRDefault="00FE1AD6" w:rsidP="00EE5FF0">
      <w:pPr>
        <w:spacing w:after="0" w:line="240" w:lineRule="auto"/>
      </w:pPr>
      <w:r>
        <w:separator/>
      </w:r>
    </w:p>
  </w:footnote>
  <w:footnote w:type="continuationSeparator" w:id="0">
    <w:p w14:paraId="58206E67" w14:textId="77777777" w:rsidR="00FE1AD6" w:rsidRDefault="00FE1AD6" w:rsidP="00EE5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A95"/>
    <w:multiLevelType w:val="multilevel"/>
    <w:tmpl w:val="03FA1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649E4"/>
    <w:multiLevelType w:val="multilevel"/>
    <w:tmpl w:val="DA68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71358"/>
    <w:multiLevelType w:val="multilevel"/>
    <w:tmpl w:val="7666A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A09E4"/>
    <w:multiLevelType w:val="multilevel"/>
    <w:tmpl w:val="4EAED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B6563"/>
    <w:multiLevelType w:val="multilevel"/>
    <w:tmpl w:val="9760B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C0787"/>
    <w:multiLevelType w:val="multilevel"/>
    <w:tmpl w:val="CFC08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4023D"/>
    <w:multiLevelType w:val="multilevel"/>
    <w:tmpl w:val="2C46E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C7138B"/>
    <w:multiLevelType w:val="multilevel"/>
    <w:tmpl w:val="D7DA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64FBC"/>
    <w:multiLevelType w:val="multilevel"/>
    <w:tmpl w:val="55F4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BE65F2"/>
    <w:multiLevelType w:val="multilevel"/>
    <w:tmpl w:val="86643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0C28D0"/>
    <w:multiLevelType w:val="multilevel"/>
    <w:tmpl w:val="B9489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4E01B0"/>
    <w:multiLevelType w:val="multilevel"/>
    <w:tmpl w:val="B150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633BA0"/>
    <w:multiLevelType w:val="multilevel"/>
    <w:tmpl w:val="432A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247F57"/>
    <w:multiLevelType w:val="multilevel"/>
    <w:tmpl w:val="F33AA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AD1A43"/>
    <w:multiLevelType w:val="multilevel"/>
    <w:tmpl w:val="5636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BC7BD5"/>
    <w:multiLevelType w:val="multilevel"/>
    <w:tmpl w:val="C2FC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ED58A1"/>
    <w:multiLevelType w:val="multilevel"/>
    <w:tmpl w:val="D44C0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113EF4"/>
    <w:multiLevelType w:val="multilevel"/>
    <w:tmpl w:val="BC4E7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F8159F"/>
    <w:multiLevelType w:val="multilevel"/>
    <w:tmpl w:val="3814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3E3845"/>
    <w:multiLevelType w:val="multilevel"/>
    <w:tmpl w:val="006C6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812F38"/>
    <w:multiLevelType w:val="multilevel"/>
    <w:tmpl w:val="4196A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6610393">
    <w:abstractNumId w:val="0"/>
  </w:num>
  <w:num w:numId="2" w16cid:durableId="381561106">
    <w:abstractNumId w:val="8"/>
  </w:num>
  <w:num w:numId="3" w16cid:durableId="1285845306">
    <w:abstractNumId w:val="15"/>
  </w:num>
  <w:num w:numId="4" w16cid:durableId="209079300">
    <w:abstractNumId w:val="9"/>
  </w:num>
  <w:num w:numId="5" w16cid:durableId="2005277111">
    <w:abstractNumId w:val="6"/>
  </w:num>
  <w:num w:numId="6" w16cid:durableId="1223058590">
    <w:abstractNumId w:val="19"/>
  </w:num>
  <w:num w:numId="7" w16cid:durableId="1196625649">
    <w:abstractNumId w:val="4"/>
  </w:num>
  <w:num w:numId="8" w16cid:durableId="1663313504">
    <w:abstractNumId w:val="18"/>
  </w:num>
  <w:num w:numId="9" w16cid:durableId="1887599890">
    <w:abstractNumId w:val="7"/>
  </w:num>
  <w:num w:numId="10" w16cid:durableId="2010788301">
    <w:abstractNumId w:val="20"/>
  </w:num>
  <w:num w:numId="11" w16cid:durableId="1333871764">
    <w:abstractNumId w:val="2"/>
  </w:num>
  <w:num w:numId="12" w16cid:durableId="302199123">
    <w:abstractNumId w:val="17"/>
  </w:num>
  <w:num w:numId="13" w16cid:durableId="2109889488">
    <w:abstractNumId w:val="5"/>
  </w:num>
  <w:num w:numId="14" w16cid:durableId="110441093">
    <w:abstractNumId w:val="10"/>
  </w:num>
  <w:num w:numId="15" w16cid:durableId="1232081965">
    <w:abstractNumId w:val="14"/>
  </w:num>
  <w:num w:numId="16" w16cid:durableId="837502375">
    <w:abstractNumId w:val="16"/>
  </w:num>
  <w:num w:numId="17" w16cid:durableId="1326741827">
    <w:abstractNumId w:val="11"/>
  </w:num>
  <w:num w:numId="18" w16cid:durableId="1189026797">
    <w:abstractNumId w:val="1"/>
  </w:num>
  <w:num w:numId="19" w16cid:durableId="286742400">
    <w:abstractNumId w:val="13"/>
  </w:num>
  <w:num w:numId="20" w16cid:durableId="440950814">
    <w:abstractNumId w:val="3"/>
  </w:num>
  <w:num w:numId="21" w16cid:durableId="5557464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5A"/>
    <w:rsid w:val="00247FA3"/>
    <w:rsid w:val="00C3215A"/>
    <w:rsid w:val="00EE5FF0"/>
    <w:rsid w:val="00FE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B967C"/>
  <w15:chartTrackingRefBased/>
  <w15:docId w15:val="{00A72A18-B2F8-4E2C-A869-03B884A7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EE5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5FF0"/>
  </w:style>
  <w:style w:type="paragraph" w:styleId="a6">
    <w:name w:val="footer"/>
    <w:basedOn w:val="a"/>
    <w:link w:val="a7"/>
    <w:uiPriority w:val="99"/>
    <w:unhideWhenUsed/>
    <w:rsid w:val="00EE5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5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84542-4B39-45CB-B46A-685B9F8D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оо8</dc:creator>
  <cp:keywords/>
  <dc:description/>
  <cp:lastModifiedBy>оо8</cp:lastModifiedBy>
  <cp:revision>2</cp:revision>
  <cp:lastPrinted>2023-10-01T17:49:00Z</cp:lastPrinted>
  <dcterms:created xsi:type="dcterms:W3CDTF">2023-10-01T17:32:00Z</dcterms:created>
  <dcterms:modified xsi:type="dcterms:W3CDTF">2023-10-01T17:50:00Z</dcterms:modified>
</cp:coreProperties>
</file>