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92" w:rsidRDefault="00AE6EE0">
      <w:pPr>
        <w:spacing w:before="11"/>
        <w:rPr>
          <w:b/>
          <w:sz w:val="17"/>
        </w:rPr>
      </w:pPr>
      <w:r>
        <w:rPr>
          <w:b/>
          <w:sz w:val="17"/>
        </w:rPr>
        <w:t xml:space="preserve"> </w:t>
      </w:r>
    </w:p>
    <w:p w:rsidR="00AE6EE0" w:rsidRPr="00224C34" w:rsidRDefault="00AE6EE0" w:rsidP="00AE6EE0">
      <w:pPr>
        <w:jc w:val="center"/>
        <w:rPr>
          <w:rFonts w:eastAsia="Arial Unicode MS"/>
          <w:b/>
          <w:color w:val="000000"/>
          <w:sz w:val="24"/>
          <w:szCs w:val="24"/>
          <w:lang w:bidi="ru-RU"/>
        </w:rPr>
      </w:pPr>
      <w:r w:rsidRPr="00224C34">
        <w:rPr>
          <w:rFonts w:eastAsia="Arial Unicode MS"/>
          <w:b/>
          <w:color w:val="000000"/>
          <w:sz w:val="24"/>
          <w:szCs w:val="24"/>
          <w:lang w:bidi="ru-RU"/>
        </w:rPr>
        <w:t>Муниципальное  бюджетное общеобразовательное учреждение</w:t>
      </w:r>
    </w:p>
    <w:p w:rsidR="00AE6EE0" w:rsidRPr="00224C34" w:rsidRDefault="00AE6EE0" w:rsidP="00AE6EE0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 xml:space="preserve">«Средняя общеобразовательная школа №2г. Каспийска </w:t>
      </w:r>
    </w:p>
    <w:p w:rsidR="00AE6EE0" w:rsidRPr="00224C34" w:rsidRDefault="00AE6EE0" w:rsidP="00AE6EE0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 xml:space="preserve">имени Героя Советского Союза </w:t>
      </w:r>
    </w:p>
    <w:p w:rsidR="00AE6EE0" w:rsidRPr="00224C34" w:rsidRDefault="00AE6EE0" w:rsidP="00AE6EE0">
      <w:pPr>
        <w:jc w:val="center"/>
        <w:rPr>
          <w:b/>
          <w:sz w:val="24"/>
          <w:szCs w:val="24"/>
        </w:rPr>
      </w:pPr>
      <w:r w:rsidRPr="00224C34">
        <w:rPr>
          <w:b/>
          <w:sz w:val="24"/>
          <w:szCs w:val="24"/>
        </w:rPr>
        <w:t>Александра Александровича Назарова»</w:t>
      </w:r>
    </w:p>
    <w:p w:rsidR="00AE6EE0" w:rsidRDefault="00AE6EE0" w:rsidP="00AE6EE0">
      <w:pPr>
        <w:jc w:val="center"/>
        <w:rPr>
          <w:b/>
          <w:sz w:val="24"/>
          <w:szCs w:val="24"/>
          <w:u w:val="single"/>
        </w:rPr>
      </w:pPr>
      <w:r w:rsidRPr="00224C34">
        <w:rPr>
          <w:b/>
          <w:sz w:val="24"/>
          <w:szCs w:val="24"/>
          <w:u w:val="single"/>
        </w:rPr>
        <w:t>РД, 368304, г</w:t>
      </w:r>
      <w:proofErr w:type="gramStart"/>
      <w:r w:rsidRPr="00224C34">
        <w:rPr>
          <w:b/>
          <w:sz w:val="24"/>
          <w:szCs w:val="24"/>
          <w:u w:val="single"/>
        </w:rPr>
        <w:t>.К</w:t>
      </w:r>
      <w:proofErr w:type="gramEnd"/>
      <w:r w:rsidRPr="00224C34">
        <w:rPr>
          <w:b/>
          <w:sz w:val="24"/>
          <w:szCs w:val="24"/>
          <w:u w:val="single"/>
        </w:rPr>
        <w:t>аспийск, ул. Назарова, д. 3 .</w:t>
      </w:r>
      <w:hyperlink r:id="rId4" w:history="1"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s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с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ho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о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l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2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kaspiyskrd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@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mail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</w:rPr>
          <w:t>.</w:t>
        </w:r>
        <w:r w:rsidRPr="00224C34">
          <w:rPr>
            <w:rFonts w:eastAsia="Bookman Old Style"/>
            <w:b/>
            <w:color w:val="0066CC"/>
            <w:sz w:val="24"/>
            <w:szCs w:val="24"/>
            <w:u w:val="single"/>
            <w:lang w:val="en-US"/>
          </w:rPr>
          <w:t>ru</w:t>
        </w:r>
      </w:hyperlink>
      <w:r w:rsidRPr="00224C34">
        <w:rPr>
          <w:b/>
          <w:sz w:val="24"/>
          <w:szCs w:val="24"/>
          <w:u w:val="single"/>
        </w:rPr>
        <w:t xml:space="preserve">   т. 5-18-77</w:t>
      </w:r>
    </w:p>
    <w:p w:rsidR="00AE6EE0" w:rsidRDefault="00AE6EE0" w:rsidP="00AE6EE0">
      <w:pPr>
        <w:jc w:val="center"/>
        <w:rPr>
          <w:b/>
          <w:sz w:val="24"/>
          <w:szCs w:val="24"/>
          <w:u w:val="single"/>
        </w:rPr>
      </w:pPr>
    </w:p>
    <w:p w:rsidR="00AE6EE0" w:rsidRDefault="00AE6EE0">
      <w:pPr>
        <w:spacing w:before="11"/>
        <w:rPr>
          <w:b/>
          <w:sz w:val="17"/>
        </w:rPr>
      </w:pPr>
    </w:p>
    <w:p w:rsidR="00AE6EE0" w:rsidRDefault="00AE6EE0" w:rsidP="00AE6EE0">
      <w:pPr>
        <w:pStyle w:val="a4"/>
        <w:jc w:val="center"/>
        <w:rPr>
          <w:sz w:val="28"/>
        </w:rPr>
      </w:pPr>
      <w:r w:rsidRPr="00AE6EE0">
        <w:rPr>
          <w:sz w:val="28"/>
        </w:rPr>
        <w:t>План работы</w:t>
      </w:r>
    </w:p>
    <w:p w:rsidR="00AE6EE0" w:rsidRDefault="00AE6EE0" w:rsidP="00AE6EE0">
      <w:pPr>
        <w:pStyle w:val="a4"/>
        <w:jc w:val="center"/>
        <w:rPr>
          <w:sz w:val="28"/>
        </w:rPr>
      </w:pPr>
      <w:r w:rsidRPr="00AE6EE0">
        <w:rPr>
          <w:sz w:val="28"/>
        </w:rPr>
        <w:t>с неуспевающими учениками 1-4 классов</w:t>
      </w:r>
    </w:p>
    <w:p w:rsidR="007F5892" w:rsidRPr="00AE6EE0" w:rsidRDefault="00AE6EE0" w:rsidP="00AE6EE0">
      <w:pPr>
        <w:pStyle w:val="a4"/>
        <w:jc w:val="center"/>
        <w:rPr>
          <w:sz w:val="28"/>
        </w:rPr>
      </w:pPr>
      <w:r w:rsidRPr="00AE6EE0">
        <w:rPr>
          <w:spacing w:val="-57"/>
          <w:sz w:val="28"/>
        </w:rPr>
        <w:t xml:space="preserve"> </w:t>
      </w:r>
      <w:r w:rsidRPr="00AE6EE0">
        <w:rPr>
          <w:sz w:val="28"/>
        </w:rPr>
        <w:t>на</w:t>
      </w:r>
      <w:r w:rsidRPr="00AE6EE0">
        <w:rPr>
          <w:spacing w:val="59"/>
          <w:sz w:val="28"/>
        </w:rPr>
        <w:t xml:space="preserve"> </w:t>
      </w:r>
      <w:r w:rsidRPr="00AE6EE0">
        <w:rPr>
          <w:sz w:val="28"/>
        </w:rPr>
        <w:t>2023-2024 учебный</w:t>
      </w:r>
      <w:r w:rsidRPr="00AE6EE0">
        <w:rPr>
          <w:spacing w:val="1"/>
          <w:sz w:val="28"/>
        </w:rPr>
        <w:t xml:space="preserve"> </w:t>
      </w:r>
      <w:r w:rsidRPr="00AE6EE0">
        <w:rPr>
          <w:sz w:val="28"/>
        </w:rPr>
        <w:t>год</w:t>
      </w:r>
    </w:p>
    <w:p w:rsidR="007F5892" w:rsidRDefault="007F5892" w:rsidP="00AE6EE0">
      <w:pPr>
        <w:spacing w:before="8"/>
        <w:jc w:val="center"/>
        <w:rPr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822"/>
        <w:gridCol w:w="5499"/>
        <w:gridCol w:w="1606"/>
        <w:gridCol w:w="2791"/>
      </w:tblGrid>
      <w:tr w:rsidR="007F5892">
        <w:trPr>
          <w:trHeight w:val="426"/>
        </w:trPr>
        <w:tc>
          <w:tcPr>
            <w:tcW w:w="394" w:type="dxa"/>
          </w:tcPr>
          <w:p w:rsidR="007F5892" w:rsidRDefault="00AE6EE0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spacing w:before="71"/>
              <w:ind w:left="116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spacing w:before="71"/>
              <w:ind w:left="2450" w:right="2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spacing w:before="71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spacing w:before="71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F5892">
        <w:trPr>
          <w:trHeight w:val="962"/>
        </w:trPr>
        <w:tc>
          <w:tcPr>
            <w:tcW w:w="394" w:type="dxa"/>
          </w:tcPr>
          <w:p w:rsidR="007F5892" w:rsidRDefault="00AE6EE0">
            <w:pPr>
              <w:pStyle w:val="TableParagraph"/>
              <w:spacing w:before="52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spacing w:before="52"/>
              <w:ind w:left="74" w:right="526"/>
              <w:rPr>
                <w:sz w:val="24"/>
              </w:rPr>
            </w:pPr>
            <w:r>
              <w:rPr>
                <w:sz w:val="24"/>
              </w:rPr>
              <w:t>Сбор данных о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spacing w:before="52"/>
              <w:ind w:left="75" w:right="269"/>
              <w:rPr>
                <w:sz w:val="24"/>
              </w:rPr>
            </w:pPr>
            <w:r>
              <w:rPr>
                <w:sz w:val="24"/>
              </w:rPr>
              <w:t>Выявить неуспевающих обучающихся и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spacing w:before="52"/>
              <w:ind w:right="147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</w:p>
          <w:p w:rsidR="007F5892" w:rsidRDefault="00AE6EE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F5892">
        <w:trPr>
          <w:trHeight w:val="964"/>
        </w:trPr>
        <w:tc>
          <w:tcPr>
            <w:tcW w:w="394" w:type="dxa"/>
          </w:tcPr>
          <w:p w:rsidR="007F5892" w:rsidRDefault="00AE6EE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ind w:left="75" w:right="622"/>
              <w:rPr>
                <w:sz w:val="24"/>
              </w:rPr>
            </w:pPr>
            <w:r>
              <w:rPr>
                <w:sz w:val="24"/>
              </w:rPr>
              <w:t>Оценить распространенность неуспеваемости,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7F5892">
        <w:trPr>
          <w:trHeight w:val="1514"/>
        </w:trPr>
        <w:tc>
          <w:tcPr>
            <w:tcW w:w="394" w:type="dxa"/>
          </w:tcPr>
          <w:p w:rsidR="007F5892" w:rsidRDefault="00AE6EE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ind w:left="74" w:right="268"/>
              <w:rPr>
                <w:sz w:val="24"/>
              </w:rPr>
            </w:pPr>
            <w:r>
              <w:rPr>
                <w:sz w:val="24"/>
              </w:rPr>
              <w:t>Составление банка приемов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для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 коррекции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ind w:left="75" w:right="528"/>
              <w:rPr>
                <w:sz w:val="24"/>
              </w:rPr>
            </w:pPr>
            <w:r>
              <w:rPr>
                <w:sz w:val="24"/>
              </w:rPr>
              <w:t>Создать банк приемов и 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неуспеваемости в зависимости от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эффективный</w:t>
            </w:r>
          </w:p>
          <w:p w:rsidR="007F5892" w:rsidRDefault="00AE6EE0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F5892">
        <w:trPr>
          <w:trHeight w:val="964"/>
        </w:trPr>
        <w:tc>
          <w:tcPr>
            <w:tcW w:w="394" w:type="dxa"/>
          </w:tcPr>
          <w:p w:rsidR="007F5892" w:rsidRDefault="00AE6EE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ind w:left="74" w:right="1394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срез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ind w:left="75" w:right="398"/>
              <w:rPr>
                <w:sz w:val="24"/>
              </w:rPr>
            </w:pPr>
            <w:r>
              <w:rPr>
                <w:sz w:val="24"/>
              </w:rPr>
              <w:t xml:space="preserve">Оценить динамику успеваемости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F5892">
        <w:trPr>
          <w:trHeight w:val="1238"/>
        </w:trPr>
        <w:tc>
          <w:tcPr>
            <w:tcW w:w="394" w:type="dxa"/>
          </w:tcPr>
          <w:p w:rsidR="007F5892" w:rsidRDefault="00AE6EE0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ind w:left="74" w:right="393"/>
              <w:rPr>
                <w:sz w:val="24"/>
              </w:rPr>
            </w:pPr>
            <w:r>
              <w:rPr>
                <w:sz w:val="24"/>
              </w:rPr>
              <w:t>Обучение педагогов по работе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ind w:left="75" w:right="223"/>
              <w:rPr>
                <w:sz w:val="24"/>
              </w:rPr>
            </w:pPr>
            <w:r>
              <w:rPr>
                <w:sz w:val="24"/>
              </w:rPr>
              <w:t>Повысить квалификацию педагогов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 неуспеваемости,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комплексную работу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F5892">
        <w:trPr>
          <w:trHeight w:val="964"/>
        </w:trPr>
        <w:tc>
          <w:tcPr>
            <w:tcW w:w="394" w:type="dxa"/>
          </w:tcPr>
          <w:p w:rsidR="007F5892" w:rsidRDefault="00AE6EE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ind w:left="74" w:right="151"/>
              <w:rPr>
                <w:sz w:val="24"/>
              </w:rPr>
            </w:pPr>
            <w:r>
              <w:rPr>
                <w:sz w:val="24"/>
              </w:rPr>
              <w:t>Контроль работы педагогов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z w:val="24"/>
              </w:rPr>
              <w:t xml:space="preserve"> обучающимися,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ind w:left="75" w:right="405"/>
              <w:rPr>
                <w:sz w:val="24"/>
              </w:rPr>
            </w:pPr>
            <w:r>
              <w:rPr>
                <w:sz w:val="24"/>
              </w:rPr>
              <w:t xml:space="preserve">Оценить работу педагогов с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выявить проблемные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наметить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7F5892" w:rsidRDefault="007F5892">
      <w:pPr>
        <w:rPr>
          <w:sz w:val="24"/>
        </w:rPr>
        <w:sectPr w:rsidR="007F5892" w:rsidSect="00AE6EE0">
          <w:type w:val="continuous"/>
          <w:pgSz w:w="16840" w:h="11910" w:orient="landscape"/>
          <w:pgMar w:top="480" w:right="1240" w:bottom="567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3822"/>
        <w:gridCol w:w="5499"/>
        <w:gridCol w:w="1606"/>
        <w:gridCol w:w="2791"/>
      </w:tblGrid>
      <w:tr w:rsidR="007F5892">
        <w:trPr>
          <w:trHeight w:val="424"/>
        </w:trPr>
        <w:tc>
          <w:tcPr>
            <w:tcW w:w="394" w:type="dxa"/>
            <w:tcBorders>
              <w:top w:val="nil"/>
            </w:tcBorders>
          </w:tcPr>
          <w:p w:rsidR="007F5892" w:rsidRDefault="007F5892">
            <w:pPr>
              <w:pStyle w:val="TableParagraph"/>
              <w:spacing w:before="0"/>
              <w:ind w:left="0"/>
            </w:pPr>
          </w:p>
        </w:tc>
        <w:tc>
          <w:tcPr>
            <w:tcW w:w="3822" w:type="dxa"/>
            <w:tcBorders>
              <w:top w:val="nil"/>
            </w:tcBorders>
          </w:tcPr>
          <w:p w:rsidR="007F5892" w:rsidRDefault="00AE6EE0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5499" w:type="dxa"/>
            <w:tcBorders>
              <w:top w:val="nil"/>
            </w:tcBorders>
          </w:tcPr>
          <w:p w:rsidR="007F5892" w:rsidRDefault="007F5892">
            <w:pPr>
              <w:pStyle w:val="TableParagraph"/>
              <w:spacing w:before="0"/>
              <w:ind w:left="0"/>
            </w:pPr>
          </w:p>
        </w:tc>
        <w:tc>
          <w:tcPr>
            <w:tcW w:w="1606" w:type="dxa"/>
            <w:tcBorders>
              <w:top w:val="nil"/>
            </w:tcBorders>
          </w:tcPr>
          <w:p w:rsidR="007F5892" w:rsidRDefault="007F5892">
            <w:pPr>
              <w:pStyle w:val="TableParagraph"/>
              <w:spacing w:before="0"/>
              <w:ind w:left="0"/>
            </w:pPr>
          </w:p>
        </w:tc>
        <w:tc>
          <w:tcPr>
            <w:tcW w:w="2791" w:type="dxa"/>
            <w:tcBorders>
              <w:top w:val="nil"/>
            </w:tcBorders>
          </w:tcPr>
          <w:p w:rsidR="007F5892" w:rsidRDefault="007F5892">
            <w:pPr>
              <w:pStyle w:val="TableParagraph"/>
              <w:spacing w:before="0"/>
              <w:ind w:left="0"/>
            </w:pPr>
          </w:p>
        </w:tc>
      </w:tr>
      <w:tr w:rsidR="007F5892">
        <w:trPr>
          <w:trHeight w:val="1516"/>
        </w:trPr>
        <w:tc>
          <w:tcPr>
            <w:tcW w:w="394" w:type="dxa"/>
          </w:tcPr>
          <w:p w:rsidR="007F5892" w:rsidRDefault="00AE6EE0">
            <w:pPr>
              <w:pStyle w:val="TableParagraph"/>
              <w:spacing w:before="47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spacing w:before="47"/>
              <w:ind w:left="74" w:right="63"/>
              <w:rPr>
                <w:sz w:val="24"/>
              </w:rPr>
            </w:pPr>
            <w:r>
              <w:rPr>
                <w:sz w:val="24"/>
              </w:rPr>
              <w:t>Организация заседаний 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мастер-классов и </w:t>
            </w:r>
            <w:proofErr w:type="spellStart"/>
            <w:r>
              <w:rPr>
                <w:sz w:val="24"/>
              </w:rPr>
              <w:t>взаимопосещений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7F5892" w:rsidRDefault="00AE6EE0">
            <w:pPr>
              <w:pStyle w:val="TableParagraph"/>
              <w:spacing w:before="0"/>
              <w:ind w:left="74" w:right="833"/>
              <w:rPr>
                <w:sz w:val="24"/>
              </w:rPr>
            </w:pPr>
            <w:r>
              <w:rPr>
                <w:sz w:val="24"/>
              </w:rPr>
              <w:t>работают с неуспевающими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spacing w:before="47"/>
              <w:ind w:left="75" w:right="120"/>
              <w:rPr>
                <w:sz w:val="24"/>
              </w:rPr>
            </w:pPr>
            <w:r>
              <w:rPr>
                <w:sz w:val="24"/>
              </w:rPr>
              <w:t>Наладить обмен опытом между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успешно работают с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и педагогами, которым 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неуспевающими обучающимися</w:t>
            </w:r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spacing w:before="47"/>
              <w:ind w:right="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spacing w:before="47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F5892">
        <w:trPr>
          <w:trHeight w:val="1790"/>
        </w:trPr>
        <w:tc>
          <w:tcPr>
            <w:tcW w:w="394" w:type="dxa"/>
          </w:tcPr>
          <w:p w:rsidR="007F5892" w:rsidRDefault="00AE6EE0">
            <w:pPr>
              <w:pStyle w:val="TableParagraph"/>
              <w:spacing w:before="47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spacing w:before="47"/>
              <w:ind w:left="74" w:right="348"/>
              <w:rPr>
                <w:sz w:val="24"/>
              </w:rPr>
            </w:pPr>
            <w:r>
              <w:rPr>
                <w:sz w:val="24"/>
              </w:rPr>
              <w:t>Организация тренингов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F5892" w:rsidRDefault="00AE6EE0">
            <w:pPr>
              <w:pStyle w:val="TableParagraph"/>
              <w:spacing w:before="0"/>
              <w:ind w:left="74" w:right="983"/>
              <w:rPr>
                <w:sz w:val="24"/>
              </w:rPr>
            </w:pPr>
            <w:r>
              <w:rPr>
                <w:sz w:val="24"/>
              </w:rPr>
              <w:t>педагогов-предметников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spacing w:before="47"/>
              <w:ind w:left="75" w:right="104"/>
              <w:rPr>
                <w:sz w:val="24"/>
              </w:rPr>
            </w:pPr>
            <w:r>
              <w:rPr>
                <w:sz w:val="24"/>
              </w:rPr>
              <w:t>Повысить уровень социально-психологической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 развить у педагогов-предметников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способности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взаимодействовать с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spacing w:before="47"/>
              <w:ind w:right="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spacing w:before="47"/>
              <w:ind w:right="3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F5892">
        <w:trPr>
          <w:trHeight w:val="964"/>
        </w:trPr>
        <w:tc>
          <w:tcPr>
            <w:tcW w:w="394" w:type="dxa"/>
          </w:tcPr>
          <w:p w:rsidR="007F5892" w:rsidRDefault="00AE6EE0">
            <w:pPr>
              <w:pStyle w:val="TableParagraph"/>
              <w:spacing w:before="47"/>
              <w:ind w:left="1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spacing w:before="47"/>
              <w:ind w:left="74" w:right="694"/>
              <w:rPr>
                <w:sz w:val="24"/>
              </w:rPr>
            </w:pPr>
            <w:r>
              <w:rPr>
                <w:sz w:val="24"/>
              </w:rPr>
              <w:t>Организация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spacing w:before="47"/>
              <w:ind w:left="75" w:right="244"/>
              <w:rPr>
                <w:sz w:val="24"/>
              </w:rPr>
            </w:pPr>
            <w:r>
              <w:rPr>
                <w:sz w:val="24"/>
              </w:rPr>
              <w:t>Установить степень освоения учебного материала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Апрель–май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spacing w:before="47"/>
              <w:ind w:right="3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F5892">
        <w:trPr>
          <w:trHeight w:val="961"/>
        </w:trPr>
        <w:tc>
          <w:tcPr>
            <w:tcW w:w="394" w:type="dxa"/>
          </w:tcPr>
          <w:p w:rsidR="007F5892" w:rsidRDefault="00AE6EE0">
            <w:pPr>
              <w:pStyle w:val="TableParagraph"/>
              <w:spacing w:before="47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spacing w:before="47"/>
              <w:ind w:left="74" w:right="897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spacing w:before="47"/>
              <w:ind w:left="75" w:right="916"/>
              <w:rPr>
                <w:sz w:val="24"/>
              </w:rPr>
            </w:pPr>
            <w:r>
              <w:rPr>
                <w:sz w:val="24"/>
              </w:rPr>
              <w:t xml:space="preserve">Выявить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spacing w:before="47"/>
              <w:ind w:right="3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F5892">
        <w:trPr>
          <w:trHeight w:val="1240"/>
        </w:trPr>
        <w:tc>
          <w:tcPr>
            <w:tcW w:w="394" w:type="dxa"/>
          </w:tcPr>
          <w:p w:rsidR="007F5892" w:rsidRDefault="00AE6EE0">
            <w:pPr>
              <w:pStyle w:val="TableParagraph"/>
              <w:spacing w:before="47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2" w:type="dxa"/>
          </w:tcPr>
          <w:p w:rsidR="007F5892" w:rsidRDefault="00AE6EE0">
            <w:pPr>
              <w:pStyle w:val="TableParagraph"/>
              <w:spacing w:before="47"/>
              <w:ind w:lef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</w:p>
          <w:p w:rsidR="007F5892" w:rsidRDefault="00AE6EE0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5499" w:type="dxa"/>
          </w:tcPr>
          <w:p w:rsidR="007F5892" w:rsidRDefault="00AE6EE0">
            <w:pPr>
              <w:pStyle w:val="TableParagraph"/>
              <w:spacing w:before="47"/>
              <w:ind w:left="75" w:right="52"/>
              <w:rPr>
                <w:sz w:val="24"/>
              </w:rPr>
            </w:pPr>
            <w:proofErr w:type="gramStart"/>
            <w:r>
              <w:rPr>
                <w:sz w:val="24"/>
              </w:rPr>
              <w:t>Создать условия для ликвидации 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 обучающихся, 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педагогов с обучающимися с академической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задолженностью</w:t>
            </w:r>
            <w:proofErr w:type="gramEnd"/>
          </w:p>
        </w:tc>
        <w:tc>
          <w:tcPr>
            <w:tcW w:w="1606" w:type="dxa"/>
          </w:tcPr>
          <w:p w:rsidR="007F5892" w:rsidRDefault="00AE6EE0">
            <w:pPr>
              <w:pStyle w:val="TableParagraph"/>
              <w:spacing w:before="47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1" w:type="dxa"/>
          </w:tcPr>
          <w:p w:rsidR="007F5892" w:rsidRDefault="00AE6EE0">
            <w:pPr>
              <w:pStyle w:val="TableParagraph"/>
              <w:spacing w:before="47"/>
              <w:ind w:right="3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7F5892" w:rsidRDefault="007F5892">
      <w:pPr>
        <w:spacing w:before="3"/>
        <w:rPr>
          <w:b/>
          <w:sz w:val="15"/>
        </w:rPr>
      </w:pPr>
    </w:p>
    <w:p w:rsidR="007F5892" w:rsidRPr="00AE6EE0" w:rsidRDefault="00AE6EE0">
      <w:pPr>
        <w:spacing w:before="92"/>
        <w:ind w:left="200"/>
        <w:rPr>
          <w:sz w:val="24"/>
        </w:rPr>
      </w:pPr>
      <w:r w:rsidRPr="00AE6EE0">
        <w:rPr>
          <w:sz w:val="24"/>
        </w:rPr>
        <w:t>Зам</w:t>
      </w:r>
      <w:proofErr w:type="gramStart"/>
      <w:r w:rsidRPr="00AE6EE0">
        <w:rPr>
          <w:sz w:val="24"/>
        </w:rPr>
        <w:t>.</w:t>
      </w:r>
      <w:r w:rsidRPr="00AE6EE0">
        <w:rPr>
          <w:sz w:val="24"/>
        </w:rPr>
        <w:t>д</w:t>
      </w:r>
      <w:proofErr w:type="gramEnd"/>
      <w:r w:rsidRPr="00AE6EE0">
        <w:rPr>
          <w:sz w:val="24"/>
        </w:rPr>
        <w:t>иректора</w:t>
      </w:r>
      <w:r w:rsidRPr="00AE6EE0">
        <w:rPr>
          <w:spacing w:val="-1"/>
          <w:sz w:val="24"/>
        </w:rPr>
        <w:t xml:space="preserve"> </w:t>
      </w:r>
      <w:r w:rsidRPr="00AE6EE0">
        <w:rPr>
          <w:sz w:val="24"/>
        </w:rPr>
        <w:t>по</w:t>
      </w:r>
      <w:r w:rsidRPr="00AE6EE0">
        <w:rPr>
          <w:spacing w:val="-4"/>
          <w:sz w:val="24"/>
        </w:rPr>
        <w:t xml:space="preserve"> </w:t>
      </w:r>
      <w:r w:rsidRPr="00AE6EE0">
        <w:rPr>
          <w:sz w:val="24"/>
        </w:rPr>
        <w:t>УВР</w:t>
      </w:r>
      <w:r w:rsidRPr="00AE6EE0">
        <w:rPr>
          <w:spacing w:val="55"/>
          <w:sz w:val="24"/>
        </w:rPr>
        <w:t xml:space="preserve"> </w:t>
      </w:r>
      <w:r w:rsidRPr="00AE6EE0">
        <w:rPr>
          <w:sz w:val="24"/>
        </w:rPr>
        <w:t>Магомедова З.Р.</w:t>
      </w:r>
    </w:p>
    <w:p w:rsidR="007F5892" w:rsidRPr="00AE6EE0" w:rsidRDefault="007F5892">
      <w:pPr>
        <w:spacing w:before="3"/>
        <w:rPr>
          <w:sz w:val="28"/>
        </w:rPr>
      </w:pPr>
    </w:p>
    <w:p w:rsidR="007F5892" w:rsidRPr="00AE6EE0" w:rsidRDefault="00AE6EE0">
      <w:pPr>
        <w:ind w:left="2403"/>
        <w:rPr>
          <w:sz w:val="24"/>
        </w:rPr>
      </w:pPr>
      <w:r>
        <w:rPr>
          <w:sz w:val="24"/>
        </w:rPr>
        <w:t xml:space="preserve">    </w:t>
      </w:r>
      <w:proofErr w:type="spellStart"/>
      <w:r w:rsidRPr="00AE6EE0">
        <w:rPr>
          <w:sz w:val="24"/>
        </w:rPr>
        <w:t>Горисева</w:t>
      </w:r>
      <w:proofErr w:type="spellEnd"/>
      <w:r w:rsidRPr="00AE6EE0">
        <w:rPr>
          <w:sz w:val="24"/>
        </w:rPr>
        <w:t xml:space="preserve"> Т.Н.</w:t>
      </w:r>
    </w:p>
    <w:sectPr w:rsidR="007F5892" w:rsidRPr="00AE6EE0" w:rsidSect="00AE6EE0">
      <w:pgSz w:w="16840" w:h="11910" w:orient="landscape"/>
      <w:pgMar w:top="993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5892"/>
    <w:rsid w:val="007F5892"/>
    <w:rsid w:val="00AE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8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8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892"/>
    <w:rPr>
      <w:b/>
      <w:bCs/>
    </w:rPr>
  </w:style>
  <w:style w:type="paragraph" w:styleId="a4">
    <w:name w:val="Title"/>
    <w:basedOn w:val="a"/>
    <w:uiPriority w:val="1"/>
    <w:qFormat/>
    <w:rsid w:val="007F5892"/>
    <w:pPr>
      <w:spacing w:before="90"/>
      <w:ind w:left="5761" w:right="4126" w:hanging="155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F5892"/>
  </w:style>
  <w:style w:type="paragraph" w:customStyle="1" w:styleId="TableParagraph">
    <w:name w:val="Table Paragraph"/>
    <w:basedOn w:val="a"/>
    <w:uiPriority w:val="1"/>
    <w:qFormat/>
    <w:rsid w:val="007F5892"/>
    <w:pPr>
      <w:spacing w:before="51"/>
      <w:ind w:left="7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&#1089;ho&#1086;l2kaspiyskr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2023-11-13T08:27:00Z</dcterms:created>
  <dcterms:modified xsi:type="dcterms:W3CDTF">2023-11-13T08:32:00Z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2023-11-13T00:00:00Z</vt:filetime>
  </property>
</Properties>
</file>